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7D3B4" w14:textId="77777777" w:rsidR="00B67422" w:rsidRPr="00754FD8" w:rsidRDefault="00B67422" w:rsidP="00B67422">
      <w:pPr>
        <w:tabs>
          <w:tab w:val="left" w:pos="5580"/>
        </w:tabs>
        <w:rPr>
          <w:rFonts w:ascii="Calibri" w:hAnsi="Calibri"/>
          <w:b/>
        </w:rPr>
      </w:pPr>
      <w:r>
        <w:rPr>
          <w:rFonts w:ascii="Calibri" w:hAnsi="Calibri"/>
          <w:b/>
        </w:rPr>
        <w:t>Förbundsstyrelsen</w:t>
      </w:r>
    </w:p>
    <w:p w14:paraId="592153F1" w14:textId="77777777" w:rsidR="00B67422" w:rsidRDefault="00B67422" w:rsidP="00B67422">
      <w:pPr>
        <w:tabs>
          <w:tab w:val="left" w:pos="5580"/>
        </w:tabs>
      </w:pPr>
    </w:p>
    <w:tbl>
      <w:tblPr>
        <w:tblW w:w="13132" w:type="dxa"/>
        <w:tblLook w:val="01E0" w:firstRow="1" w:lastRow="1" w:firstColumn="1" w:lastColumn="1" w:noHBand="0" w:noVBand="0"/>
      </w:tblPr>
      <w:tblGrid>
        <w:gridCol w:w="2088"/>
        <w:gridCol w:w="2518"/>
        <w:gridCol w:w="1172"/>
        <w:gridCol w:w="3677"/>
        <w:gridCol w:w="3677"/>
      </w:tblGrid>
      <w:tr w:rsidR="00B67422" w:rsidRPr="00017B54" w14:paraId="289F9F4A" w14:textId="77777777" w:rsidTr="00A67200">
        <w:trPr>
          <w:gridAfter w:val="1"/>
          <w:wAfter w:w="3677" w:type="dxa"/>
        </w:trPr>
        <w:tc>
          <w:tcPr>
            <w:tcW w:w="2088" w:type="dxa"/>
          </w:tcPr>
          <w:p w14:paraId="6E9E1D30" w14:textId="77777777" w:rsidR="00B67422" w:rsidRPr="00C7051A" w:rsidRDefault="00B67422" w:rsidP="00A67200">
            <w:pPr>
              <w:rPr>
                <w:rFonts w:ascii="Calibri" w:hAnsi="Calibri" w:cs="Arial"/>
                <w:b/>
                <w:color w:val="FF0000"/>
                <w:sz w:val="18"/>
                <w:szCs w:val="18"/>
              </w:rPr>
            </w:pPr>
            <w:r w:rsidRPr="00306534">
              <w:rPr>
                <w:rFonts w:ascii="Calibri" w:hAnsi="Calibri" w:cs="Arial"/>
                <w:b/>
                <w:sz w:val="18"/>
                <w:szCs w:val="18"/>
              </w:rPr>
              <w:t xml:space="preserve">Tid </w:t>
            </w:r>
          </w:p>
        </w:tc>
        <w:tc>
          <w:tcPr>
            <w:tcW w:w="7367" w:type="dxa"/>
            <w:gridSpan w:val="3"/>
          </w:tcPr>
          <w:p w14:paraId="42D2B612" w14:textId="5635A0C2" w:rsidR="00B67422" w:rsidRPr="00306534" w:rsidRDefault="00B67422" w:rsidP="006E07C6">
            <w:pPr>
              <w:rPr>
                <w:rFonts w:ascii="Calibri" w:hAnsi="Calibri"/>
                <w:sz w:val="18"/>
                <w:szCs w:val="18"/>
              </w:rPr>
            </w:pPr>
            <w:r w:rsidRPr="005374C3">
              <w:rPr>
                <w:rFonts w:ascii="Calibri" w:hAnsi="Calibri"/>
                <w:sz w:val="18"/>
                <w:szCs w:val="18"/>
              </w:rPr>
              <w:t>1</w:t>
            </w:r>
            <w:r w:rsidR="00B06CBB">
              <w:rPr>
                <w:rFonts w:ascii="Calibri" w:hAnsi="Calibri"/>
                <w:sz w:val="18"/>
                <w:szCs w:val="18"/>
              </w:rPr>
              <w:t>5</w:t>
            </w:r>
            <w:r w:rsidR="00451005">
              <w:rPr>
                <w:rFonts w:ascii="Calibri" w:hAnsi="Calibri"/>
                <w:sz w:val="18"/>
                <w:szCs w:val="18"/>
              </w:rPr>
              <w:t>.</w:t>
            </w:r>
            <w:r w:rsidR="00B06CBB">
              <w:rPr>
                <w:rFonts w:ascii="Calibri" w:hAnsi="Calibri"/>
                <w:sz w:val="18"/>
                <w:szCs w:val="18"/>
              </w:rPr>
              <w:t>3</w:t>
            </w:r>
            <w:r w:rsidR="00451005">
              <w:rPr>
                <w:rFonts w:ascii="Calibri" w:hAnsi="Calibri"/>
                <w:sz w:val="18"/>
                <w:szCs w:val="18"/>
              </w:rPr>
              <w:t>0</w:t>
            </w:r>
            <w:r w:rsidRPr="005374C3">
              <w:rPr>
                <w:rFonts w:ascii="Calibri" w:hAnsi="Calibri"/>
                <w:sz w:val="18"/>
                <w:szCs w:val="18"/>
              </w:rPr>
              <w:t xml:space="preserve"> –</w:t>
            </w:r>
            <w:r w:rsidR="002E4EE1">
              <w:rPr>
                <w:rFonts w:ascii="Calibri" w:hAnsi="Calibri"/>
                <w:sz w:val="18"/>
                <w:szCs w:val="18"/>
              </w:rPr>
              <w:t>17.</w:t>
            </w:r>
            <w:r w:rsidR="00EC538D">
              <w:rPr>
                <w:rFonts w:ascii="Calibri" w:hAnsi="Calibri"/>
                <w:sz w:val="18"/>
                <w:szCs w:val="18"/>
              </w:rPr>
              <w:t>40</w:t>
            </w:r>
          </w:p>
        </w:tc>
      </w:tr>
      <w:tr w:rsidR="00A240D8" w:rsidRPr="00017B54" w14:paraId="064244BC" w14:textId="77777777" w:rsidTr="00A67200">
        <w:trPr>
          <w:gridAfter w:val="1"/>
          <w:wAfter w:w="3677" w:type="dxa"/>
        </w:trPr>
        <w:tc>
          <w:tcPr>
            <w:tcW w:w="2088" w:type="dxa"/>
          </w:tcPr>
          <w:p w14:paraId="47DEEC47" w14:textId="77777777" w:rsidR="00A240D8" w:rsidRPr="00016493" w:rsidRDefault="00A240D8" w:rsidP="00A67200">
            <w:pPr>
              <w:rPr>
                <w:rFonts w:ascii="Calibri" w:hAnsi="Calibri" w:cs="Arial"/>
                <w:sz w:val="20"/>
                <w:szCs w:val="20"/>
              </w:rPr>
            </w:pPr>
            <w:r w:rsidRPr="00A240D8">
              <w:rPr>
                <w:rFonts w:ascii="Calibri" w:hAnsi="Calibri" w:cs="Arial"/>
                <w:b/>
                <w:sz w:val="18"/>
                <w:szCs w:val="18"/>
              </w:rPr>
              <w:t>Plats</w:t>
            </w:r>
          </w:p>
        </w:tc>
        <w:tc>
          <w:tcPr>
            <w:tcW w:w="7367" w:type="dxa"/>
            <w:gridSpan w:val="3"/>
          </w:tcPr>
          <w:p w14:paraId="4E1B3EBA" w14:textId="6CCCE8D6" w:rsidR="00A240D8" w:rsidRPr="00016493" w:rsidRDefault="00E4647F" w:rsidP="00A67200">
            <w:pPr>
              <w:rPr>
                <w:rFonts w:ascii="Calibri" w:hAnsi="Calibri"/>
                <w:sz w:val="16"/>
                <w:szCs w:val="16"/>
              </w:rPr>
            </w:pPr>
            <w:r>
              <w:rPr>
                <w:rFonts w:ascii="Calibri" w:hAnsi="Calibri"/>
                <w:sz w:val="18"/>
                <w:szCs w:val="18"/>
              </w:rPr>
              <w:t xml:space="preserve">Teams och </w:t>
            </w:r>
            <w:r w:rsidR="00A240D8" w:rsidRPr="00306534">
              <w:rPr>
                <w:rFonts w:ascii="Calibri" w:hAnsi="Calibri"/>
                <w:sz w:val="18"/>
                <w:szCs w:val="18"/>
              </w:rPr>
              <w:t>Gårda Brandstation, Göteborg</w:t>
            </w:r>
          </w:p>
        </w:tc>
      </w:tr>
      <w:tr w:rsidR="00A240D8" w:rsidRPr="00017B54" w14:paraId="50B7BF0C" w14:textId="77777777" w:rsidTr="00A67200">
        <w:trPr>
          <w:gridAfter w:val="1"/>
          <w:wAfter w:w="3677" w:type="dxa"/>
        </w:trPr>
        <w:tc>
          <w:tcPr>
            <w:tcW w:w="2088" w:type="dxa"/>
          </w:tcPr>
          <w:p w14:paraId="375387A3" w14:textId="77777777" w:rsidR="00A240D8" w:rsidRPr="00016493" w:rsidRDefault="00A240D8" w:rsidP="00A67200">
            <w:pPr>
              <w:rPr>
                <w:rFonts w:ascii="Calibri" w:hAnsi="Calibri" w:cs="Arial"/>
                <w:sz w:val="20"/>
                <w:szCs w:val="20"/>
              </w:rPr>
            </w:pPr>
          </w:p>
        </w:tc>
        <w:tc>
          <w:tcPr>
            <w:tcW w:w="7367" w:type="dxa"/>
            <w:gridSpan w:val="3"/>
          </w:tcPr>
          <w:p w14:paraId="1A87398E" w14:textId="77777777" w:rsidR="00A240D8" w:rsidRPr="00016493" w:rsidRDefault="00A240D8" w:rsidP="00A67200">
            <w:pPr>
              <w:rPr>
                <w:rFonts w:ascii="Calibri" w:hAnsi="Calibri"/>
                <w:sz w:val="16"/>
                <w:szCs w:val="16"/>
              </w:rPr>
            </w:pPr>
          </w:p>
        </w:tc>
      </w:tr>
      <w:tr w:rsidR="00252F53" w:rsidRPr="00017B54" w14:paraId="5C1ED477" w14:textId="77777777" w:rsidTr="00A67200">
        <w:trPr>
          <w:gridAfter w:val="1"/>
          <w:wAfter w:w="3677" w:type="dxa"/>
        </w:trPr>
        <w:tc>
          <w:tcPr>
            <w:tcW w:w="2088" w:type="dxa"/>
          </w:tcPr>
          <w:p w14:paraId="34290D9F" w14:textId="77777777" w:rsidR="00252F53" w:rsidRPr="00016493" w:rsidRDefault="00252F53" w:rsidP="00252F53">
            <w:pPr>
              <w:rPr>
                <w:rFonts w:ascii="Calibri" w:hAnsi="Calibri" w:cs="Arial"/>
                <w:b/>
                <w:sz w:val="18"/>
                <w:szCs w:val="18"/>
              </w:rPr>
            </w:pPr>
            <w:r w:rsidRPr="00016493">
              <w:rPr>
                <w:rFonts w:ascii="Calibri" w:hAnsi="Calibri" w:cs="Arial"/>
                <w:b/>
                <w:sz w:val="18"/>
                <w:szCs w:val="18"/>
              </w:rPr>
              <w:t>Beslutande</w:t>
            </w:r>
          </w:p>
        </w:tc>
        <w:tc>
          <w:tcPr>
            <w:tcW w:w="7367" w:type="dxa"/>
            <w:gridSpan w:val="3"/>
          </w:tcPr>
          <w:p w14:paraId="25FC5392" w14:textId="77777777" w:rsidR="00252F53" w:rsidRDefault="00252F53" w:rsidP="00252F53">
            <w:pPr>
              <w:rPr>
                <w:rFonts w:ascii="Calibri" w:hAnsi="Calibri"/>
                <w:sz w:val="18"/>
                <w:szCs w:val="18"/>
              </w:rPr>
            </w:pPr>
            <w:r w:rsidRPr="001C7B01">
              <w:rPr>
                <w:rFonts w:ascii="Calibri" w:hAnsi="Calibri"/>
                <w:sz w:val="18"/>
                <w:szCs w:val="18"/>
              </w:rPr>
              <w:t>Anders Hyllander (M)</w:t>
            </w:r>
            <w:r>
              <w:rPr>
                <w:rFonts w:ascii="Calibri" w:hAnsi="Calibri"/>
                <w:sz w:val="18"/>
                <w:szCs w:val="18"/>
              </w:rPr>
              <w:t>, ordförande</w:t>
            </w:r>
          </w:p>
        </w:tc>
      </w:tr>
      <w:tr w:rsidR="00A00666" w:rsidRPr="00017B54" w14:paraId="2D5658B3" w14:textId="77777777" w:rsidTr="00A67200">
        <w:trPr>
          <w:gridAfter w:val="1"/>
          <w:wAfter w:w="3677" w:type="dxa"/>
        </w:trPr>
        <w:tc>
          <w:tcPr>
            <w:tcW w:w="2088" w:type="dxa"/>
          </w:tcPr>
          <w:p w14:paraId="25C9BD90" w14:textId="77777777" w:rsidR="00A00666" w:rsidRPr="00016493" w:rsidRDefault="00A00666" w:rsidP="00252F53">
            <w:pPr>
              <w:rPr>
                <w:rFonts w:ascii="Calibri" w:hAnsi="Calibri" w:cs="Arial"/>
                <w:b/>
                <w:sz w:val="18"/>
                <w:szCs w:val="18"/>
              </w:rPr>
            </w:pPr>
          </w:p>
        </w:tc>
        <w:tc>
          <w:tcPr>
            <w:tcW w:w="7367" w:type="dxa"/>
            <w:gridSpan w:val="3"/>
          </w:tcPr>
          <w:p w14:paraId="4779F91B" w14:textId="77777777" w:rsidR="00A00666" w:rsidRPr="001C7B01" w:rsidRDefault="00A00666" w:rsidP="00252F53">
            <w:pPr>
              <w:rPr>
                <w:rFonts w:ascii="Calibri" w:hAnsi="Calibri"/>
                <w:sz w:val="18"/>
                <w:szCs w:val="18"/>
              </w:rPr>
            </w:pPr>
            <w:r w:rsidRPr="001C7B01">
              <w:rPr>
                <w:rFonts w:ascii="Calibri" w:hAnsi="Calibri"/>
                <w:sz w:val="18"/>
                <w:szCs w:val="18"/>
              </w:rPr>
              <w:t>Ingrid Andreae (S)</w:t>
            </w:r>
          </w:p>
        </w:tc>
      </w:tr>
      <w:tr w:rsidR="00252F53" w:rsidRPr="00017B54" w14:paraId="230B3E71" w14:textId="77777777" w:rsidTr="00A67200">
        <w:trPr>
          <w:gridAfter w:val="1"/>
          <w:wAfter w:w="3677" w:type="dxa"/>
        </w:trPr>
        <w:tc>
          <w:tcPr>
            <w:tcW w:w="2088" w:type="dxa"/>
          </w:tcPr>
          <w:p w14:paraId="6DB73AA0" w14:textId="77777777" w:rsidR="00252F53" w:rsidRPr="00016493" w:rsidRDefault="00252F53" w:rsidP="00252F53">
            <w:pPr>
              <w:rPr>
                <w:rFonts w:ascii="Calibri" w:hAnsi="Calibri" w:cs="Arial"/>
                <w:b/>
                <w:sz w:val="18"/>
                <w:szCs w:val="18"/>
              </w:rPr>
            </w:pPr>
          </w:p>
        </w:tc>
        <w:tc>
          <w:tcPr>
            <w:tcW w:w="7367" w:type="dxa"/>
            <w:gridSpan w:val="3"/>
          </w:tcPr>
          <w:p w14:paraId="2950FD1E" w14:textId="77777777" w:rsidR="00252F53" w:rsidRDefault="00252F53" w:rsidP="00252F53">
            <w:pPr>
              <w:rPr>
                <w:rFonts w:ascii="Calibri" w:hAnsi="Calibri"/>
                <w:sz w:val="18"/>
                <w:szCs w:val="18"/>
              </w:rPr>
            </w:pPr>
            <w:r w:rsidRPr="001C7B01">
              <w:rPr>
                <w:rFonts w:ascii="Calibri" w:hAnsi="Calibri"/>
                <w:sz w:val="18"/>
                <w:szCs w:val="18"/>
              </w:rPr>
              <w:t>Lars Kérla (D)</w:t>
            </w:r>
          </w:p>
        </w:tc>
      </w:tr>
      <w:tr w:rsidR="00252F53" w:rsidRPr="00017B54" w14:paraId="4A6A635F" w14:textId="77777777" w:rsidTr="00A67200">
        <w:trPr>
          <w:gridAfter w:val="1"/>
          <w:wAfter w:w="3677" w:type="dxa"/>
        </w:trPr>
        <w:tc>
          <w:tcPr>
            <w:tcW w:w="2088" w:type="dxa"/>
          </w:tcPr>
          <w:p w14:paraId="01674707" w14:textId="77777777" w:rsidR="00252F53" w:rsidRPr="00016493" w:rsidRDefault="00252F53" w:rsidP="00252F53">
            <w:pPr>
              <w:rPr>
                <w:rFonts w:ascii="Calibri" w:hAnsi="Calibri" w:cs="Arial"/>
                <w:b/>
                <w:sz w:val="18"/>
                <w:szCs w:val="18"/>
              </w:rPr>
            </w:pPr>
          </w:p>
        </w:tc>
        <w:tc>
          <w:tcPr>
            <w:tcW w:w="7367" w:type="dxa"/>
            <w:gridSpan w:val="3"/>
          </w:tcPr>
          <w:p w14:paraId="721C8014" w14:textId="77777777" w:rsidR="00252F53" w:rsidRPr="003402E2" w:rsidRDefault="00252F53" w:rsidP="00252F53">
            <w:pPr>
              <w:rPr>
                <w:rFonts w:ascii="Calibri" w:hAnsi="Calibri"/>
                <w:sz w:val="18"/>
                <w:szCs w:val="18"/>
              </w:rPr>
            </w:pPr>
            <w:r w:rsidRPr="005374C3">
              <w:rPr>
                <w:rFonts w:ascii="Calibri" w:hAnsi="Calibri"/>
                <w:sz w:val="18"/>
                <w:szCs w:val="18"/>
              </w:rPr>
              <w:t>Ingemar Johansson (C)</w:t>
            </w:r>
          </w:p>
        </w:tc>
      </w:tr>
      <w:tr w:rsidR="00252F53" w:rsidRPr="00017B54" w14:paraId="2F51B012" w14:textId="77777777" w:rsidTr="00A67200">
        <w:trPr>
          <w:gridAfter w:val="1"/>
          <w:wAfter w:w="3677" w:type="dxa"/>
        </w:trPr>
        <w:tc>
          <w:tcPr>
            <w:tcW w:w="2088" w:type="dxa"/>
          </w:tcPr>
          <w:p w14:paraId="6E730C4D" w14:textId="77777777" w:rsidR="00252F53" w:rsidRPr="00016493" w:rsidRDefault="00252F53" w:rsidP="00252F53">
            <w:pPr>
              <w:rPr>
                <w:rFonts w:ascii="Calibri" w:hAnsi="Calibri" w:cs="Arial"/>
                <w:b/>
                <w:sz w:val="18"/>
                <w:szCs w:val="18"/>
              </w:rPr>
            </w:pPr>
          </w:p>
        </w:tc>
        <w:tc>
          <w:tcPr>
            <w:tcW w:w="7367" w:type="dxa"/>
            <w:gridSpan w:val="3"/>
          </w:tcPr>
          <w:p w14:paraId="4EABC92D" w14:textId="77777777" w:rsidR="00252F53" w:rsidRPr="003402E2" w:rsidRDefault="00822C69" w:rsidP="00252F53">
            <w:pPr>
              <w:rPr>
                <w:rFonts w:ascii="Calibri" w:hAnsi="Calibri"/>
                <w:sz w:val="18"/>
                <w:szCs w:val="18"/>
              </w:rPr>
            </w:pPr>
            <w:r>
              <w:rPr>
                <w:rFonts w:ascii="Calibri" w:hAnsi="Calibri"/>
                <w:sz w:val="18"/>
                <w:szCs w:val="18"/>
              </w:rPr>
              <w:t>Lisa Andersson</w:t>
            </w:r>
            <w:r w:rsidR="00252F53" w:rsidRPr="003402E2">
              <w:rPr>
                <w:rFonts w:ascii="Calibri" w:hAnsi="Calibri"/>
                <w:sz w:val="18"/>
                <w:szCs w:val="18"/>
              </w:rPr>
              <w:t xml:space="preserve"> (M),</w:t>
            </w:r>
            <w:r w:rsidR="00252F53">
              <w:rPr>
                <w:rFonts w:ascii="Calibri" w:hAnsi="Calibri"/>
                <w:sz w:val="18"/>
                <w:szCs w:val="18"/>
              </w:rPr>
              <w:t xml:space="preserve"> vice </w:t>
            </w:r>
            <w:r w:rsidR="00252F53" w:rsidRPr="003402E2">
              <w:rPr>
                <w:rFonts w:ascii="Calibri" w:hAnsi="Calibri"/>
                <w:sz w:val="18"/>
                <w:szCs w:val="18"/>
              </w:rPr>
              <w:t>ordförande</w:t>
            </w:r>
          </w:p>
        </w:tc>
      </w:tr>
      <w:tr w:rsidR="00252F53" w:rsidRPr="00017B54" w14:paraId="1341C0B6" w14:textId="77777777" w:rsidTr="00A67200">
        <w:trPr>
          <w:gridAfter w:val="1"/>
          <w:wAfter w:w="3677" w:type="dxa"/>
        </w:trPr>
        <w:tc>
          <w:tcPr>
            <w:tcW w:w="2088" w:type="dxa"/>
          </w:tcPr>
          <w:p w14:paraId="6BDC6B84" w14:textId="77777777" w:rsidR="00252F53" w:rsidRPr="00016493" w:rsidRDefault="00252F53" w:rsidP="00252F53">
            <w:pPr>
              <w:rPr>
                <w:rFonts w:ascii="Calibri" w:hAnsi="Calibri" w:cs="Arial"/>
                <w:b/>
                <w:sz w:val="18"/>
                <w:szCs w:val="18"/>
              </w:rPr>
            </w:pPr>
          </w:p>
        </w:tc>
        <w:tc>
          <w:tcPr>
            <w:tcW w:w="7367" w:type="dxa"/>
            <w:gridSpan w:val="3"/>
          </w:tcPr>
          <w:p w14:paraId="0215A403" w14:textId="77777777" w:rsidR="00252F53" w:rsidRPr="003402E2" w:rsidRDefault="00252F53" w:rsidP="00252F53">
            <w:pPr>
              <w:rPr>
                <w:rFonts w:ascii="Calibri" w:hAnsi="Calibri"/>
                <w:sz w:val="18"/>
                <w:szCs w:val="18"/>
              </w:rPr>
            </w:pPr>
            <w:r w:rsidRPr="003402E2">
              <w:rPr>
                <w:rFonts w:ascii="Calibri" w:hAnsi="Calibri"/>
                <w:sz w:val="18"/>
                <w:szCs w:val="18"/>
              </w:rPr>
              <w:t>Owe Willingskär (M)</w:t>
            </w:r>
          </w:p>
        </w:tc>
      </w:tr>
      <w:tr w:rsidR="00252F53" w:rsidRPr="00017B54" w14:paraId="339E515B" w14:textId="77777777" w:rsidTr="00A67200">
        <w:trPr>
          <w:gridAfter w:val="1"/>
          <w:wAfter w:w="3677" w:type="dxa"/>
        </w:trPr>
        <w:tc>
          <w:tcPr>
            <w:tcW w:w="2088" w:type="dxa"/>
          </w:tcPr>
          <w:p w14:paraId="5C8AD3BE" w14:textId="77777777" w:rsidR="00252F53" w:rsidRPr="00016493" w:rsidRDefault="00252F53" w:rsidP="00252F53">
            <w:pPr>
              <w:rPr>
                <w:rFonts w:ascii="Calibri" w:hAnsi="Calibri" w:cs="Arial"/>
                <w:b/>
                <w:sz w:val="18"/>
                <w:szCs w:val="18"/>
              </w:rPr>
            </w:pPr>
          </w:p>
        </w:tc>
        <w:tc>
          <w:tcPr>
            <w:tcW w:w="7367" w:type="dxa"/>
            <w:gridSpan w:val="3"/>
          </w:tcPr>
          <w:p w14:paraId="54EA17C2" w14:textId="77777777" w:rsidR="00252F53" w:rsidRPr="003402E2" w:rsidRDefault="00252F53" w:rsidP="00252F53">
            <w:pPr>
              <w:rPr>
                <w:rFonts w:ascii="Calibri" w:hAnsi="Calibri"/>
                <w:sz w:val="18"/>
                <w:szCs w:val="18"/>
                <w:lang w:val="en-US"/>
              </w:rPr>
            </w:pPr>
            <w:r>
              <w:rPr>
                <w:rFonts w:ascii="Calibri" w:hAnsi="Calibri"/>
                <w:sz w:val="18"/>
                <w:szCs w:val="18"/>
                <w:lang w:val="en-US"/>
              </w:rPr>
              <w:t>Mats Lennartsson (M)</w:t>
            </w:r>
          </w:p>
        </w:tc>
      </w:tr>
      <w:tr w:rsidR="00252F53" w:rsidRPr="00017B54" w14:paraId="562B63DA" w14:textId="77777777" w:rsidTr="00A67200">
        <w:trPr>
          <w:gridAfter w:val="1"/>
          <w:wAfter w:w="3677" w:type="dxa"/>
        </w:trPr>
        <w:tc>
          <w:tcPr>
            <w:tcW w:w="2088" w:type="dxa"/>
          </w:tcPr>
          <w:p w14:paraId="160EDA46" w14:textId="77777777" w:rsidR="00252F53" w:rsidRPr="00016493" w:rsidRDefault="00252F53" w:rsidP="00252F53">
            <w:pPr>
              <w:rPr>
                <w:rFonts w:ascii="Calibri" w:hAnsi="Calibri" w:cs="Arial"/>
                <w:b/>
                <w:sz w:val="18"/>
                <w:szCs w:val="18"/>
              </w:rPr>
            </w:pPr>
          </w:p>
        </w:tc>
        <w:tc>
          <w:tcPr>
            <w:tcW w:w="7367" w:type="dxa"/>
            <w:gridSpan w:val="3"/>
          </w:tcPr>
          <w:p w14:paraId="52D87C75" w14:textId="77777777" w:rsidR="00252F53" w:rsidRPr="005374C3" w:rsidRDefault="00252F53" w:rsidP="00252F53">
            <w:pPr>
              <w:rPr>
                <w:rFonts w:ascii="Calibri" w:hAnsi="Calibri"/>
                <w:sz w:val="18"/>
                <w:szCs w:val="18"/>
              </w:rPr>
            </w:pPr>
          </w:p>
        </w:tc>
      </w:tr>
      <w:tr w:rsidR="00252F53" w:rsidRPr="00017B54" w14:paraId="380746EF" w14:textId="77777777" w:rsidTr="00A67200">
        <w:trPr>
          <w:gridAfter w:val="1"/>
          <w:wAfter w:w="3677" w:type="dxa"/>
          <w:trHeight w:val="176"/>
        </w:trPr>
        <w:tc>
          <w:tcPr>
            <w:tcW w:w="2088" w:type="dxa"/>
          </w:tcPr>
          <w:p w14:paraId="59A289BF" w14:textId="77777777" w:rsidR="00252F53" w:rsidRPr="00016493" w:rsidRDefault="00252F53" w:rsidP="00252F53">
            <w:pPr>
              <w:rPr>
                <w:rFonts w:ascii="Calibri" w:hAnsi="Calibri" w:cs="Arial"/>
                <w:sz w:val="18"/>
                <w:szCs w:val="18"/>
              </w:rPr>
            </w:pPr>
            <w:r>
              <w:rPr>
                <w:rFonts w:ascii="Calibri" w:hAnsi="Calibri" w:cs="Arial"/>
                <w:b/>
                <w:sz w:val="18"/>
                <w:szCs w:val="18"/>
              </w:rPr>
              <w:t>Tjänstgörande ersättare</w:t>
            </w:r>
          </w:p>
        </w:tc>
        <w:tc>
          <w:tcPr>
            <w:tcW w:w="7367" w:type="dxa"/>
            <w:gridSpan w:val="3"/>
          </w:tcPr>
          <w:p w14:paraId="4B8B3F46" w14:textId="70D76812" w:rsidR="00252F53" w:rsidRPr="001C7B01" w:rsidRDefault="006E4881" w:rsidP="00252F53">
            <w:pPr>
              <w:rPr>
                <w:rFonts w:ascii="Calibri" w:hAnsi="Calibri"/>
                <w:color w:val="FF0000"/>
                <w:sz w:val="18"/>
                <w:szCs w:val="18"/>
              </w:rPr>
            </w:pPr>
            <w:r>
              <w:rPr>
                <w:rFonts w:ascii="Calibri" w:hAnsi="Calibri"/>
                <w:sz w:val="18"/>
                <w:szCs w:val="18"/>
              </w:rPr>
              <w:t xml:space="preserve">Martin Nilsson (MP) </w:t>
            </w:r>
            <w:r w:rsidR="00252F53" w:rsidRPr="001C7B01">
              <w:rPr>
                <w:rFonts w:ascii="Calibri" w:hAnsi="Calibri"/>
                <w:sz w:val="18"/>
                <w:szCs w:val="18"/>
              </w:rPr>
              <w:t xml:space="preserve">ersättare för </w:t>
            </w:r>
            <w:r>
              <w:rPr>
                <w:rFonts w:ascii="Calibri" w:hAnsi="Calibri"/>
                <w:sz w:val="18"/>
                <w:szCs w:val="18"/>
              </w:rPr>
              <w:t>Frida Tånghag (V)</w:t>
            </w:r>
          </w:p>
        </w:tc>
      </w:tr>
      <w:tr w:rsidR="00252F53" w:rsidRPr="00017B54" w14:paraId="04173938" w14:textId="77777777" w:rsidTr="00A67200">
        <w:trPr>
          <w:gridAfter w:val="1"/>
          <w:wAfter w:w="3677" w:type="dxa"/>
        </w:trPr>
        <w:tc>
          <w:tcPr>
            <w:tcW w:w="2088" w:type="dxa"/>
          </w:tcPr>
          <w:p w14:paraId="0A3904E3" w14:textId="77777777" w:rsidR="00252F53" w:rsidRPr="00686857" w:rsidRDefault="00252F53" w:rsidP="00252F53">
            <w:pPr>
              <w:rPr>
                <w:rFonts w:ascii="Calibri" w:hAnsi="Calibri" w:cs="Arial"/>
                <w:b/>
                <w:sz w:val="18"/>
                <w:szCs w:val="18"/>
              </w:rPr>
            </w:pPr>
          </w:p>
        </w:tc>
        <w:tc>
          <w:tcPr>
            <w:tcW w:w="7367" w:type="dxa"/>
            <w:gridSpan w:val="3"/>
          </w:tcPr>
          <w:p w14:paraId="487D2592" w14:textId="13690359" w:rsidR="00252F53" w:rsidRDefault="006E4881" w:rsidP="00252F53">
            <w:pPr>
              <w:rPr>
                <w:rFonts w:ascii="Calibri" w:hAnsi="Calibri"/>
                <w:sz w:val="18"/>
                <w:szCs w:val="18"/>
              </w:rPr>
            </w:pPr>
            <w:r>
              <w:rPr>
                <w:rFonts w:ascii="Calibri" w:hAnsi="Calibri"/>
                <w:sz w:val="18"/>
                <w:szCs w:val="18"/>
              </w:rPr>
              <w:t xml:space="preserve">Lillemor Rånevik (S) ersättare för </w:t>
            </w:r>
            <w:r w:rsidRPr="005374C3">
              <w:rPr>
                <w:rFonts w:ascii="Calibri" w:hAnsi="Calibri"/>
                <w:sz w:val="18"/>
                <w:szCs w:val="18"/>
              </w:rPr>
              <w:t>Lars-Erik Snällman (M)</w:t>
            </w:r>
          </w:p>
        </w:tc>
      </w:tr>
      <w:tr w:rsidR="006E4881" w:rsidRPr="00017B54" w14:paraId="680B3F4E" w14:textId="77777777" w:rsidTr="00A67200">
        <w:trPr>
          <w:gridAfter w:val="1"/>
          <w:wAfter w:w="3677" w:type="dxa"/>
        </w:trPr>
        <w:tc>
          <w:tcPr>
            <w:tcW w:w="2088" w:type="dxa"/>
          </w:tcPr>
          <w:p w14:paraId="39F3ED8D" w14:textId="77777777" w:rsidR="006E4881" w:rsidRPr="00686857" w:rsidRDefault="006E4881" w:rsidP="00252F53">
            <w:pPr>
              <w:rPr>
                <w:rFonts w:ascii="Calibri" w:hAnsi="Calibri" w:cs="Arial"/>
                <w:b/>
                <w:sz w:val="18"/>
                <w:szCs w:val="18"/>
              </w:rPr>
            </w:pPr>
          </w:p>
        </w:tc>
        <w:tc>
          <w:tcPr>
            <w:tcW w:w="7367" w:type="dxa"/>
            <w:gridSpan w:val="3"/>
          </w:tcPr>
          <w:p w14:paraId="5DECFF4E" w14:textId="77777777" w:rsidR="006E4881" w:rsidRDefault="006E4881" w:rsidP="00252F53">
            <w:pPr>
              <w:rPr>
                <w:rFonts w:ascii="Calibri" w:hAnsi="Calibri"/>
                <w:sz w:val="18"/>
                <w:szCs w:val="18"/>
              </w:rPr>
            </w:pPr>
          </w:p>
        </w:tc>
      </w:tr>
      <w:tr w:rsidR="00252F53" w:rsidRPr="00017B54" w14:paraId="066BA317" w14:textId="77777777" w:rsidTr="00A67200">
        <w:trPr>
          <w:gridAfter w:val="1"/>
          <w:wAfter w:w="3677" w:type="dxa"/>
        </w:trPr>
        <w:tc>
          <w:tcPr>
            <w:tcW w:w="2088" w:type="dxa"/>
          </w:tcPr>
          <w:p w14:paraId="09FAD165" w14:textId="77777777" w:rsidR="00252F53" w:rsidRPr="00686857" w:rsidRDefault="00252F53" w:rsidP="00252F53">
            <w:pPr>
              <w:rPr>
                <w:rFonts w:ascii="Calibri" w:hAnsi="Calibri" w:cs="Arial"/>
                <w:b/>
                <w:sz w:val="18"/>
                <w:szCs w:val="18"/>
              </w:rPr>
            </w:pPr>
            <w:r w:rsidRPr="00686857">
              <w:rPr>
                <w:rFonts w:ascii="Calibri" w:hAnsi="Calibri" w:cs="Arial"/>
                <w:b/>
                <w:sz w:val="18"/>
                <w:szCs w:val="18"/>
              </w:rPr>
              <w:t>Närvarande ersättare</w:t>
            </w:r>
          </w:p>
        </w:tc>
        <w:tc>
          <w:tcPr>
            <w:tcW w:w="7367" w:type="dxa"/>
            <w:gridSpan w:val="3"/>
          </w:tcPr>
          <w:p w14:paraId="763FBE12" w14:textId="77777777" w:rsidR="00252F53" w:rsidRPr="001C7B01" w:rsidRDefault="00252F53" w:rsidP="00252F53">
            <w:pPr>
              <w:rPr>
                <w:rFonts w:ascii="Calibri" w:hAnsi="Calibri"/>
                <w:sz w:val="18"/>
                <w:szCs w:val="18"/>
              </w:rPr>
            </w:pPr>
            <w:r w:rsidRPr="001C7B01">
              <w:rPr>
                <w:rFonts w:ascii="Calibri" w:hAnsi="Calibri"/>
                <w:sz w:val="18"/>
                <w:szCs w:val="18"/>
              </w:rPr>
              <w:t xml:space="preserve">Kristina Bergman Alme (L) </w:t>
            </w:r>
          </w:p>
        </w:tc>
      </w:tr>
      <w:tr w:rsidR="00252F53" w:rsidRPr="00017B54" w14:paraId="41D155BD" w14:textId="77777777" w:rsidTr="00A67200">
        <w:trPr>
          <w:gridAfter w:val="1"/>
          <w:wAfter w:w="3677" w:type="dxa"/>
        </w:trPr>
        <w:tc>
          <w:tcPr>
            <w:tcW w:w="2088" w:type="dxa"/>
          </w:tcPr>
          <w:p w14:paraId="076012A9" w14:textId="77777777" w:rsidR="00252F53" w:rsidRPr="00686857" w:rsidRDefault="00252F53" w:rsidP="00252F53">
            <w:pPr>
              <w:rPr>
                <w:rFonts w:ascii="Calibri" w:hAnsi="Calibri" w:cs="Arial"/>
                <w:b/>
                <w:sz w:val="18"/>
                <w:szCs w:val="18"/>
              </w:rPr>
            </w:pPr>
          </w:p>
        </w:tc>
        <w:tc>
          <w:tcPr>
            <w:tcW w:w="7367" w:type="dxa"/>
            <w:gridSpan w:val="3"/>
          </w:tcPr>
          <w:p w14:paraId="0BB88BA1" w14:textId="77777777" w:rsidR="00252F53" w:rsidRDefault="00252F53" w:rsidP="00252F53">
            <w:pPr>
              <w:rPr>
                <w:rFonts w:ascii="Calibri" w:hAnsi="Calibri"/>
                <w:sz w:val="18"/>
                <w:szCs w:val="18"/>
              </w:rPr>
            </w:pPr>
            <w:r>
              <w:rPr>
                <w:rFonts w:ascii="Calibri" w:hAnsi="Calibri"/>
                <w:sz w:val="18"/>
                <w:szCs w:val="18"/>
              </w:rPr>
              <w:t>Sven-Ove Johansson (S)</w:t>
            </w:r>
          </w:p>
        </w:tc>
      </w:tr>
      <w:tr w:rsidR="00252F53" w:rsidRPr="00017B54" w14:paraId="17B169EE" w14:textId="77777777" w:rsidTr="00A67200">
        <w:trPr>
          <w:gridAfter w:val="1"/>
          <w:wAfter w:w="3677" w:type="dxa"/>
        </w:trPr>
        <w:tc>
          <w:tcPr>
            <w:tcW w:w="2088" w:type="dxa"/>
          </w:tcPr>
          <w:p w14:paraId="16D2FA9F" w14:textId="77777777" w:rsidR="00252F53" w:rsidRPr="00686857" w:rsidRDefault="00252F53" w:rsidP="00252F53">
            <w:pPr>
              <w:rPr>
                <w:rFonts w:ascii="Calibri" w:hAnsi="Calibri" w:cs="Arial"/>
                <w:b/>
                <w:sz w:val="18"/>
                <w:szCs w:val="18"/>
              </w:rPr>
            </w:pPr>
          </w:p>
        </w:tc>
        <w:tc>
          <w:tcPr>
            <w:tcW w:w="7367" w:type="dxa"/>
            <w:gridSpan w:val="3"/>
          </w:tcPr>
          <w:p w14:paraId="36E559C3" w14:textId="77777777" w:rsidR="00252F53" w:rsidRDefault="00252F53" w:rsidP="00252F53">
            <w:pPr>
              <w:rPr>
                <w:rFonts w:ascii="Calibri" w:hAnsi="Calibri"/>
                <w:sz w:val="18"/>
                <w:szCs w:val="18"/>
              </w:rPr>
            </w:pPr>
            <w:r>
              <w:rPr>
                <w:rFonts w:ascii="Calibri" w:hAnsi="Calibri"/>
                <w:sz w:val="18"/>
                <w:szCs w:val="18"/>
              </w:rPr>
              <w:t>Eva Borg (S)</w:t>
            </w:r>
          </w:p>
        </w:tc>
      </w:tr>
      <w:tr w:rsidR="00252F53" w:rsidRPr="00017B54" w14:paraId="64FF9814" w14:textId="77777777" w:rsidTr="00A67200">
        <w:trPr>
          <w:gridAfter w:val="1"/>
          <w:wAfter w:w="3677" w:type="dxa"/>
        </w:trPr>
        <w:tc>
          <w:tcPr>
            <w:tcW w:w="2088" w:type="dxa"/>
          </w:tcPr>
          <w:p w14:paraId="0C398C02" w14:textId="77777777" w:rsidR="00252F53" w:rsidRPr="00686857" w:rsidRDefault="00252F53" w:rsidP="00252F53">
            <w:pPr>
              <w:rPr>
                <w:rFonts w:ascii="Calibri" w:hAnsi="Calibri" w:cs="Arial"/>
                <w:b/>
                <w:sz w:val="18"/>
                <w:szCs w:val="18"/>
              </w:rPr>
            </w:pPr>
          </w:p>
        </w:tc>
        <w:tc>
          <w:tcPr>
            <w:tcW w:w="7367" w:type="dxa"/>
            <w:gridSpan w:val="3"/>
          </w:tcPr>
          <w:p w14:paraId="16BCD337" w14:textId="77777777" w:rsidR="00252F53" w:rsidRPr="001C7B01" w:rsidRDefault="00252F53" w:rsidP="00252F53">
            <w:pPr>
              <w:rPr>
                <w:rFonts w:ascii="Calibri" w:hAnsi="Calibri"/>
                <w:sz w:val="18"/>
                <w:szCs w:val="18"/>
              </w:rPr>
            </w:pPr>
            <w:r w:rsidRPr="001C7B01">
              <w:rPr>
                <w:rFonts w:ascii="Calibri" w:hAnsi="Calibri"/>
                <w:sz w:val="18"/>
                <w:szCs w:val="18"/>
              </w:rPr>
              <w:t>Lena Fredriksson (S)</w:t>
            </w:r>
          </w:p>
        </w:tc>
      </w:tr>
      <w:tr w:rsidR="00252F53" w:rsidRPr="00017B54" w14:paraId="12380CE0" w14:textId="77777777" w:rsidTr="00A67200">
        <w:trPr>
          <w:gridAfter w:val="1"/>
          <w:wAfter w:w="3677" w:type="dxa"/>
        </w:trPr>
        <w:tc>
          <w:tcPr>
            <w:tcW w:w="2088" w:type="dxa"/>
          </w:tcPr>
          <w:p w14:paraId="3C7A32D3" w14:textId="77777777" w:rsidR="00252F53" w:rsidRPr="00686857" w:rsidRDefault="00252F53" w:rsidP="00252F53">
            <w:pPr>
              <w:rPr>
                <w:rFonts w:ascii="Calibri" w:hAnsi="Calibri" w:cs="Arial"/>
                <w:b/>
                <w:sz w:val="18"/>
                <w:szCs w:val="18"/>
              </w:rPr>
            </w:pPr>
          </w:p>
        </w:tc>
        <w:tc>
          <w:tcPr>
            <w:tcW w:w="7367" w:type="dxa"/>
            <w:gridSpan w:val="3"/>
          </w:tcPr>
          <w:p w14:paraId="36FC9049" w14:textId="77777777" w:rsidR="00252F53" w:rsidRDefault="00252F53" w:rsidP="00252F53">
            <w:pPr>
              <w:rPr>
                <w:rFonts w:ascii="Calibri" w:hAnsi="Calibri"/>
                <w:sz w:val="18"/>
                <w:szCs w:val="18"/>
              </w:rPr>
            </w:pPr>
            <w:r>
              <w:rPr>
                <w:rFonts w:ascii="Calibri" w:hAnsi="Calibri"/>
                <w:sz w:val="18"/>
                <w:szCs w:val="18"/>
              </w:rPr>
              <w:t>Bengt Odeholm (S)</w:t>
            </w:r>
          </w:p>
        </w:tc>
      </w:tr>
      <w:tr w:rsidR="00252F53" w:rsidRPr="00017B54" w14:paraId="7FED3F6D" w14:textId="77777777" w:rsidTr="00A67200">
        <w:trPr>
          <w:gridAfter w:val="1"/>
          <w:wAfter w:w="3677" w:type="dxa"/>
        </w:trPr>
        <w:tc>
          <w:tcPr>
            <w:tcW w:w="2088" w:type="dxa"/>
          </w:tcPr>
          <w:p w14:paraId="03256964" w14:textId="77777777" w:rsidR="00252F53" w:rsidRPr="00686857" w:rsidRDefault="00252F53" w:rsidP="00252F53">
            <w:pPr>
              <w:rPr>
                <w:rFonts w:ascii="Calibri" w:hAnsi="Calibri" w:cs="Arial"/>
                <w:b/>
                <w:sz w:val="18"/>
                <w:szCs w:val="18"/>
              </w:rPr>
            </w:pPr>
            <w:r w:rsidRPr="00686857">
              <w:rPr>
                <w:rFonts w:ascii="Calibri" w:hAnsi="Calibri" w:cs="Arial"/>
                <w:b/>
                <w:sz w:val="18"/>
                <w:szCs w:val="18"/>
              </w:rPr>
              <w:t>Övriga närvarande</w:t>
            </w:r>
          </w:p>
        </w:tc>
        <w:tc>
          <w:tcPr>
            <w:tcW w:w="7367" w:type="dxa"/>
            <w:gridSpan w:val="3"/>
          </w:tcPr>
          <w:p w14:paraId="4D48E104" w14:textId="77777777" w:rsidR="00252F53" w:rsidRPr="00686857" w:rsidRDefault="00252F53" w:rsidP="00252F53">
            <w:pPr>
              <w:rPr>
                <w:rFonts w:ascii="Calibri" w:hAnsi="Calibri"/>
                <w:sz w:val="18"/>
                <w:szCs w:val="18"/>
              </w:rPr>
            </w:pPr>
          </w:p>
        </w:tc>
      </w:tr>
      <w:tr w:rsidR="00252F53" w:rsidRPr="00016493" w14:paraId="53FB719B" w14:textId="77777777" w:rsidTr="00A67200">
        <w:trPr>
          <w:gridAfter w:val="1"/>
          <w:wAfter w:w="3677" w:type="dxa"/>
          <w:trHeight w:val="231"/>
        </w:trPr>
        <w:tc>
          <w:tcPr>
            <w:tcW w:w="2088" w:type="dxa"/>
          </w:tcPr>
          <w:p w14:paraId="4BA73BCC" w14:textId="77777777" w:rsidR="00252F53" w:rsidRPr="00686857" w:rsidRDefault="00252F53" w:rsidP="00252F53">
            <w:pPr>
              <w:rPr>
                <w:rFonts w:ascii="Calibri" w:hAnsi="Calibri" w:cs="Arial"/>
                <w:sz w:val="18"/>
                <w:szCs w:val="18"/>
              </w:rPr>
            </w:pPr>
            <w:r w:rsidRPr="00686857">
              <w:rPr>
                <w:rFonts w:ascii="Calibri" w:hAnsi="Calibri" w:cs="Arial"/>
                <w:sz w:val="18"/>
                <w:szCs w:val="18"/>
              </w:rPr>
              <w:t>Tjänste</w:t>
            </w:r>
            <w:r>
              <w:rPr>
                <w:rFonts w:ascii="Calibri" w:hAnsi="Calibri" w:cs="Arial"/>
                <w:sz w:val="18"/>
                <w:szCs w:val="18"/>
              </w:rPr>
              <w:t>personer</w:t>
            </w:r>
          </w:p>
        </w:tc>
        <w:tc>
          <w:tcPr>
            <w:tcW w:w="3690" w:type="dxa"/>
            <w:gridSpan w:val="2"/>
          </w:tcPr>
          <w:p w14:paraId="69ADDD0B" w14:textId="77777777" w:rsidR="00252F53" w:rsidRPr="00306534" w:rsidRDefault="00252F53" w:rsidP="00252F53">
            <w:pPr>
              <w:rPr>
                <w:rFonts w:ascii="Calibri" w:hAnsi="Calibri"/>
                <w:sz w:val="18"/>
                <w:szCs w:val="18"/>
              </w:rPr>
            </w:pPr>
            <w:r w:rsidRPr="00306534">
              <w:rPr>
                <w:rFonts w:ascii="Calibri" w:hAnsi="Calibri"/>
                <w:sz w:val="18"/>
                <w:szCs w:val="18"/>
              </w:rPr>
              <w:t xml:space="preserve">Lars Klevensparr, förbundsdirektör </w:t>
            </w:r>
          </w:p>
        </w:tc>
        <w:tc>
          <w:tcPr>
            <w:tcW w:w="3677" w:type="dxa"/>
          </w:tcPr>
          <w:p w14:paraId="4E05EA54" w14:textId="77777777" w:rsidR="00252F53" w:rsidRPr="00451005" w:rsidRDefault="00822C69" w:rsidP="00252F53">
            <w:pPr>
              <w:rPr>
                <w:rFonts w:ascii="Calibri" w:hAnsi="Calibri"/>
                <w:sz w:val="18"/>
                <w:szCs w:val="18"/>
              </w:rPr>
            </w:pPr>
            <w:r>
              <w:rPr>
                <w:rFonts w:ascii="Calibri" w:hAnsi="Calibri"/>
                <w:sz w:val="18"/>
                <w:szCs w:val="18"/>
              </w:rPr>
              <w:t>Marie Caldenby, förbundsjurist</w:t>
            </w:r>
          </w:p>
        </w:tc>
      </w:tr>
      <w:tr w:rsidR="0004621B" w:rsidRPr="00016493" w14:paraId="1A39BE2D" w14:textId="77777777" w:rsidTr="00A67200">
        <w:trPr>
          <w:gridAfter w:val="1"/>
          <w:wAfter w:w="3677" w:type="dxa"/>
          <w:trHeight w:val="231"/>
        </w:trPr>
        <w:tc>
          <w:tcPr>
            <w:tcW w:w="2088" w:type="dxa"/>
          </w:tcPr>
          <w:p w14:paraId="70422005" w14:textId="77777777" w:rsidR="0004621B" w:rsidRPr="00686857" w:rsidRDefault="0004621B" w:rsidP="0004621B">
            <w:pPr>
              <w:rPr>
                <w:rFonts w:ascii="Calibri" w:hAnsi="Calibri" w:cs="Arial"/>
                <w:sz w:val="18"/>
                <w:szCs w:val="18"/>
              </w:rPr>
            </w:pPr>
          </w:p>
        </w:tc>
        <w:tc>
          <w:tcPr>
            <w:tcW w:w="3690" w:type="dxa"/>
            <w:gridSpan w:val="2"/>
          </w:tcPr>
          <w:p w14:paraId="33D3626B" w14:textId="77777777" w:rsidR="0004621B" w:rsidRPr="00306534" w:rsidRDefault="00A00666" w:rsidP="0004621B">
            <w:pPr>
              <w:rPr>
                <w:rFonts w:ascii="Calibri" w:hAnsi="Calibri"/>
                <w:sz w:val="18"/>
                <w:szCs w:val="18"/>
              </w:rPr>
            </w:pPr>
            <w:r>
              <w:rPr>
                <w:rFonts w:ascii="Calibri" w:hAnsi="Calibri"/>
                <w:sz w:val="18"/>
                <w:szCs w:val="18"/>
              </w:rPr>
              <w:t>Anders Ekberg, räddningschef</w:t>
            </w:r>
          </w:p>
        </w:tc>
        <w:tc>
          <w:tcPr>
            <w:tcW w:w="3677" w:type="dxa"/>
          </w:tcPr>
          <w:p w14:paraId="4F736D6D" w14:textId="77777777" w:rsidR="0004621B" w:rsidRDefault="00822C69" w:rsidP="0004621B">
            <w:pPr>
              <w:rPr>
                <w:rFonts w:ascii="Calibri" w:hAnsi="Calibri"/>
                <w:sz w:val="18"/>
                <w:szCs w:val="18"/>
              </w:rPr>
            </w:pPr>
            <w:r>
              <w:rPr>
                <w:rFonts w:ascii="Calibri" w:hAnsi="Calibri"/>
                <w:sz w:val="18"/>
                <w:szCs w:val="18"/>
              </w:rPr>
              <w:t>IdaMaria Stocks</w:t>
            </w:r>
            <w:r w:rsidR="00A00666">
              <w:rPr>
                <w:rFonts w:ascii="Calibri" w:hAnsi="Calibri"/>
                <w:sz w:val="18"/>
                <w:szCs w:val="18"/>
              </w:rPr>
              <w:t>, kommunikationschef</w:t>
            </w:r>
          </w:p>
        </w:tc>
      </w:tr>
      <w:tr w:rsidR="0004621B" w:rsidRPr="00016493" w14:paraId="0312C096" w14:textId="77777777" w:rsidTr="00A67200">
        <w:trPr>
          <w:gridAfter w:val="1"/>
          <w:wAfter w:w="3677" w:type="dxa"/>
          <w:trHeight w:val="231"/>
        </w:trPr>
        <w:tc>
          <w:tcPr>
            <w:tcW w:w="2088" w:type="dxa"/>
          </w:tcPr>
          <w:p w14:paraId="34417414" w14:textId="77777777" w:rsidR="0004621B" w:rsidRPr="00686857" w:rsidRDefault="0004621B" w:rsidP="0004621B">
            <w:pPr>
              <w:rPr>
                <w:rFonts w:ascii="Calibri" w:hAnsi="Calibri" w:cs="Arial"/>
                <w:sz w:val="18"/>
                <w:szCs w:val="18"/>
              </w:rPr>
            </w:pPr>
          </w:p>
        </w:tc>
        <w:tc>
          <w:tcPr>
            <w:tcW w:w="3690" w:type="dxa"/>
            <w:gridSpan w:val="2"/>
          </w:tcPr>
          <w:p w14:paraId="4E0EF1CA" w14:textId="77777777" w:rsidR="0004621B" w:rsidRPr="00306534" w:rsidRDefault="00822C69" w:rsidP="0004621B">
            <w:pPr>
              <w:rPr>
                <w:rFonts w:ascii="Calibri" w:hAnsi="Calibri"/>
                <w:sz w:val="18"/>
                <w:szCs w:val="18"/>
              </w:rPr>
            </w:pPr>
            <w:r>
              <w:rPr>
                <w:rFonts w:ascii="Calibri" w:hAnsi="Calibri"/>
                <w:sz w:val="18"/>
                <w:szCs w:val="18"/>
              </w:rPr>
              <w:t>Karin Sköldberg, förbundssekreterare</w:t>
            </w:r>
          </w:p>
        </w:tc>
        <w:tc>
          <w:tcPr>
            <w:tcW w:w="3677" w:type="dxa"/>
          </w:tcPr>
          <w:p w14:paraId="2E5EBA03" w14:textId="2B9C42E9" w:rsidR="0004621B" w:rsidRDefault="00B61308" w:rsidP="0004621B">
            <w:pPr>
              <w:rPr>
                <w:rFonts w:ascii="Calibri" w:hAnsi="Calibri"/>
                <w:sz w:val="18"/>
                <w:szCs w:val="18"/>
              </w:rPr>
            </w:pPr>
            <w:r>
              <w:rPr>
                <w:rFonts w:ascii="Calibri" w:hAnsi="Calibri"/>
                <w:sz w:val="18"/>
                <w:szCs w:val="18"/>
              </w:rPr>
              <w:t>Peter Backenfall, förbundsstabschef</w:t>
            </w:r>
          </w:p>
        </w:tc>
      </w:tr>
      <w:tr w:rsidR="00A00666" w:rsidRPr="00016493" w14:paraId="662B9759" w14:textId="77777777" w:rsidTr="00A67200">
        <w:trPr>
          <w:gridAfter w:val="1"/>
          <w:wAfter w:w="3677" w:type="dxa"/>
          <w:trHeight w:val="231"/>
        </w:trPr>
        <w:tc>
          <w:tcPr>
            <w:tcW w:w="2088" w:type="dxa"/>
          </w:tcPr>
          <w:p w14:paraId="0172F684" w14:textId="77777777" w:rsidR="00A00666" w:rsidRPr="00686857" w:rsidRDefault="00A00666" w:rsidP="00A00666">
            <w:pPr>
              <w:rPr>
                <w:rFonts w:ascii="Calibri" w:hAnsi="Calibri" w:cs="Arial"/>
                <w:sz w:val="18"/>
                <w:szCs w:val="18"/>
              </w:rPr>
            </w:pPr>
          </w:p>
        </w:tc>
        <w:tc>
          <w:tcPr>
            <w:tcW w:w="3690" w:type="dxa"/>
            <w:gridSpan w:val="2"/>
          </w:tcPr>
          <w:p w14:paraId="3267C607" w14:textId="77777777" w:rsidR="00A00666" w:rsidRPr="00306534" w:rsidRDefault="00A00666" w:rsidP="00A00666">
            <w:pPr>
              <w:rPr>
                <w:rFonts w:ascii="Calibri" w:hAnsi="Calibri"/>
                <w:sz w:val="18"/>
                <w:szCs w:val="18"/>
              </w:rPr>
            </w:pPr>
            <w:r>
              <w:rPr>
                <w:rFonts w:ascii="Calibri" w:hAnsi="Calibri"/>
                <w:sz w:val="18"/>
                <w:szCs w:val="18"/>
              </w:rPr>
              <w:t>Marie Karlsson, ekonomichef</w:t>
            </w:r>
          </w:p>
        </w:tc>
        <w:tc>
          <w:tcPr>
            <w:tcW w:w="3677" w:type="dxa"/>
          </w:tcPr>
          <w:p w14:paraId="5224BB20" w14:textId="324841A1" w:rsidR="00A00666" w:rsidRPr="00306534" w:rsidRDefault="004E1253" w:rsidP="00A00666">
            <w:pPr>
              <w:rPr>
                <w:rFonts w:ascii="Calibri" w:hAnsi="Calibri"/>
                <w:sz w:val="18"/>
                <w:szCs w:val="18"/>
              </w:rPr>
            </w:pPr>
            <w:r>
              <w:rPr>
                <w:rFonts w:ascii="Calibri" w:hAnsi="Calibri"/>
                <w:sz w:val="18"/>
                <w:szCs w:val="18"/>
              </w:rPr>
              <w:t>Lars Magnusson</w:t>
            </w:r>
            <w:r w:rsidR="008519DE">
              <w:rPr>
                <w:rFonts w:ascii="Calibri" w:hAnsi="Calibri"/>
                <w:sz w:val="18"/>
                <w:szCs w:val="18"/>
              </w:rPr>
              <w:t xml:space="preserve"> §§ 70-75</w:t>
            </w:r>
          </w:p>
        </w:tc>
      </w:tr>
      <w:tr w:rsidR="00A00666" w:rsidRPr="00016493" w14:paraId="428EA075" w14:textId="77777777" w:rsidTr="00A67200">
        <w:trPr>
          <w:gridAfter w:val="1"/>
          <w:wAfter w:w="3677" w:type="dxa"/>
          <w:trHeight w:val="231"/>
        </w:trPr>
        <w:tc>
          <w:tcPr>
            <w:tcW w:w="2088" w:type="dxa"/>
          </w:tcPr>
          <w:p w14:paraId="315A15E3" w14:textId="77777777" w:rsidR="00A00666" w:rsidRPr="00686857" w:rsidRDefault="00A00666" w:rsidP="00A00666">
            <w:pPr>
              <w:rPr>
                <w:rFonts w:ascii="Calibri" w:hAnsi="Calibri" w:cs="Arial"/>
                <w:sz w:val="18"/>
                <w:szCs w:val="18"/>
              </w:rPr>
            </w:pPr>
          </w:p>
        </w:tc>
        <w:tc>
          <w:tcPr>
            <w:tcW w:w="3690" w:type="dxa"/>
            <w:gridSpan w:val="2"/>
          </w:tcPr>
          <w:p w14:paraId="68067629" w14:textId="5EC61938" w:rsidR="00A00666" w:rsidRPr="00306534" w:rsidRDefault="004E1253" w:rsidP="00A00666">
            <w:pPr>
              <w:rPr>
                <w:rFonts w:ascii="Calibri" w:hAnsi="Calibri"/>
                <w:sz w:val="18"/>
                <w:szCs w:val="18"/>
              </w:rPr>
            </w:pPr>
            <w:r>
              <w:rPr>
                <w:rFonts w:ascii="Calibri" w:hAnsi="Calibri"/>
                <w:sz w:val="18"/>
                <w:szCs w:val="18"/>
              </w:rPr>
              <w:t xml:space="preserve">Johanna Björnfot, </w:t>
            </w:r>
            <w:r w:rsidR="008519DE">
              <w:rPr>
                <w:rFonts w:ascii="Calibri" w:hAnsi="Calibri"/>
                <w:sz w:val="18"/>
                <w:szCs w:val="18"/>
              </w:rPr>
              <w:t>avdelnings</w:t>
            </w:r>
            <w:r>
              <w:rPr>
                <w:rFonts w:ascii="Calibri" w:hAnsi="Calibri"/>
                <w:sz w:val="18"/>
                <w:szCs w:val="18"/>
              </w:rPr>
              <w:t>chef § 75</w:t>
            </w:r>
          </w:p>
        </w:tc>
        <w:tc>
          <w:tcPr>
            <w:tcW w:w="3677" w:type="dxa"/>
          </w:tcPr>
          <w:p w14:paraId="5AEFF4C9" w14:textId="245FCEA1" w:rsidR="00A00666" w:rsidRDefault="008519DE" w:rsidP="00A00666">
            <w:pPr>
              <w:rPr>
                <w:rFonts w:ascii="Calibri" w:hAnsi="Calibri"/>
                <w:sz w:val="18"/>
                <w:szCs w:val="18"/>
              </w:rPr>
            </w:pPr>
            <w:r>
              <w:rPr>
                <w:rFonts w:ascii="Calibri" w:hAnsi="Calibri"/>
                <w:sz w:val="18"/>
                <w:szCs w:val="18"/>
              </w:rPr>
              <w:t>Erik Isaksson</w:t>
            </w:r>
            <w:r w:rsidR="00822C69">
              <w:rPr>
                <w:rFonts w:ascii="Calibri" w:hAnsi="Calibri"/>
                <w:sz w:val="18"/>
                <w:szCs w:val="18"/>
              </w:rPr>
              <w:t xml:space="preserve"> §</w:t>
            </w:r>
            <w:r>
              <w:rPr>
                <w:rFonts w:ascii="Calibri" w:hAnsi="Calibri"/>
                <w:sz w:val="18"/>
                <w:szCs w:val="18"/>
              </w:rPr>
              <w:t xml:space="preserve"> 75</w:t>
            </w:r>
          </w:p>
        </w:tc>
      </w:tr>
      <w:tr w:rsidR="00A00666" w:rsidRPr="00016493" w14:paraId="3F8A23E4" w14:textId="77777777" w:rsidTr="00A67200">
        <w:trPr>
          <w:gridAfter w:val="1"/>
          <w:wAfter w:w="3677" w:type="dxa"/>
        </w:trPr>
        <w:tc>
          <w:tcPr>
            <w:tcW w:w="2088" w:type="dxa"/>
          </w:tcPr>
          <w:p w14:paraId="74AE6F62" w14:textId="77777777" w:rsidR="00A00666" w:rsidRPr="00686857" w:rsidRDefault="00A00666" w:rsidP="00A00666">
            <w:pPr>
              <w:rPr>
                <w:rFonts w:ascii="Calibri" w:hAnsi="Calibri"/>
                <w:sz w:val="18"/>
                <w:szCs w:val="18"/>
              </w:rPr>
            </w:pPr>
          </w:p>
        </w:tc>
        <w:tc>
          <w:tcPr>
            <w:tcW w:w="3690" w:type="dxa"/>
            <w:gridSpan w:val="2"/>
          </w:tcPr>
          <w:p w14:paraId="62F3FC5C" w14:textId="74522C7D" w:rsidR="00A00666" w:rsidRDefault="008519DE" w:rsidP="00A00666">
            <w:pPr>
              <w:rPr>
                <w:rFonts w:ascii="Calibri" w:hAnsi="Calibri"/>
                <w:sz w:val="18"/>
                <w:szCs w:val="18"/>
              </w:rPr>
            </w:pPr>
            <w:r>
              <w:rPr>
                <w:rFonts w:ascii="Calibri" w:hAnsi="Calibri"/>
                <w:sz w:val="18"/>
                <w:szCs w:val="18"/>
              </w:rPr>
              <w:t>Fredrik Malthe</w:t>
            </w:r>
            <w:r w:rsidR="003E29BA">
              <w:rPr>
                <w:rFonts w:ascii="Calibri" w:hAnsi="Calibri"/>
                <w:sz w:val="18"/>
                <w:szCs w:val="18"/>
              </w:rPr>
              <w:t xml:space="preserve">, </w:t>
            </w:r>
            <w:r w:rsidR="00E4647F">
              <w:rPr>
                <w:rFonts w:ascii="Calibri" w:hAnsi="Calibri"/>
                <w:sz w:val="18"/>
                <w:szCs w:val="18"/>
              </w:rPr>
              <w:t>b</w:t>
            </w:r>
            <w:r w:rsidR="003E29BA">
              <w:rPr>
                <w:rFonts w:ascii="Calibri" w:hAnsi="Calibri"/>
                <w:sz w:val="18"/>
                <w:szCs w:val="18"/>
              </w:rPr>
              <w:t>randingenjör</w:t>
            </w:r>
            <w:r w:rsidR="006E4881">
              <w:rPr>
                <w:rFonts w:ascii="Calibri" w:hAnsi="Calibri"/>
                <w:sz w:val="18"/>
                <w:szCs w:val="18"/>
              </w:rPr>
              <w:t xml:space="preserve"> § 75</w:t>
            </w:r>
          </w:p>
        </w:tc>
        <w:tc>
          <w:tcPr>
            <w:tcW w:w="3677" w:type="dxa"/>
          </w:tcPr>
          <w:p w14:paraId="452535B4" w14:textId="01CE3E23" w:rsidR="00A00666" w:rsidRPr="00016493" w:rsidRDefault="008519DE" w:rsidP="00A00666">
            <w:pPr>
              <w:rPr>
                <w:rFonts w:ascii="Calibri" w:hAnsi="Calibri"/>
                <w:sz w:val="18"/>
                <w:szCs w:val="18"/>
              </w:rPr>
            </w:pPr>
            <w:r>
              <w:rPr>
                <w:rFonts w:ascii="Calibri" w:hAnsi="Calibri"/>
                <w:sz w:val="18"/>
                <w:szCs w:val="18"/>
              </w:rPr>
              <w:t>Tove Nyth</w:t>
            </w:r>
            <w:r w:rsidR="006E4881">
              <w:rPr>
                <w:rFonts w:ascii="Calibri" w:hAnsi="Calibri"/>
                <w:sz w:val="18"/>
                <w:szCs w:val="18"/>
              </w:rPr>
              <w:t xml:space="preserve">, </w:t>
            </w:r>
            <w:r w:rsidR="00E4647F">
              <w:rPr>
                <w:rFonts w:ascii="Calibri" w:hAnsi="Calibri"/>
                <w:sz w:val="18"/>
                <w:szCs w:val="18"/>
              </w:rPr>
              <w:t>v</w:t>
            </w:r>
            <w:r w:rsidR="006E4881">
              <w:rPr>
                <w:rFonts w:ascii="Calibri" w:hAnsi="Calibri"/>
                <w:sz w:val="18"/>
                <w:szCs w:val="18"/>
              </w:rPr>
              <w:t>erksamhetsstrateg</w:t>
            </w:r>
            <w:r>
              <w:rPr>
                <w:rFonts w:ascii="Calibri" w:hAnsi="Calibri"/>
                <w:sz w:val="18"/>
                <w:szCs w:val="18"/>
              </w:rPr>
              <w:t xml:space="preserve"> § 75</w:t>
            </w:r>
          </w:p>
        </w:tc>
      </w:tr>
      <w:tr w:rsidR="008519DE" w:rsidRPr="00016493" w14:paraId="67627AFA" w14:textId="77777777" w:rsidTr="00A67200">
        <w:trPr>
          <w:gridAfter w:val="1"/>
          <w:wAfter w:w="3677" w:type="dxa"/>
        </w:trPr>
        <w:tc>
          <w:tcPr>
            <w:tcW w:w="2088" w:type="dxa"/>
          </w:tcPr>
          <w:p w14:paraId="7673A4A2" w14:textId="77777777" w:rsidR="008519DE" w:rsidRPr="00686857" w:rsidRDefault="008519DE" w:rsidP="00A00666">
            <w:pPr>
              <w:rPr>
                <w:rFonts w:ascii="Calibri" w:hAnsi="Calibri"/>
                <w:sz w:val="18"/>
                <w:szCs w:val="18"/>
              </w:rPr>
            </w:pPr>
          </w:p>
        </w:tc>
        <w:tc>
          <w:tcPr>
            <w:tcW w:w="3690" w:type="dxa"/>
            <w:gridSpan w:val="2"/>
          </w:tcPr>
          <w:p w14:paraId="4D7FC912" w14:textId="7AEA1C55" w:rsidR="008519DE" w:rsidRDefault="008519DE" w:rsidP="00A00666">
            <w:pPr>
              <w:rPr>
                <w:rFonts w:ascii="Calibri" w:hAnsi="Calibri"/>
                <w:sz w:val="18"/>
                <w:szCs w:val="18"/>
              </w:rPr>
            </w:pPr>
            <w:r>
              <w:rPr>
                <w:rFonts w:ascii="Calibri" w:hAnsi="Calibri"/>
                <w:sz w:val="18"/>
                <w:szCs w:val="18"/>
              </w:rPr>
              <w:t>Martin</w:t>
            </w:r>
            <w:r w:rsidR="003E29BA">
              <w:rPr>
                <w:rFonts w:ascii="Calibri" w:hAnsi="Calibri"/>
                <w:sz w:val="18"/>
                <w:szCs w:val="18"/>
              </w:rPr>
              <w:t xml:space="preserve"> Lindsten</w:t>
            </w:r>
            <w:r w:rsidR="006E4881">
              <w:rPr>
                <w:rFonts w:ascii="Calibri" w:hAnsi="Calibri"/>
                <w:sz w:val="18"/>
                <w:szCs w:val="18"/>
              </w:rPr>
              <w:t xml:space="preserve">, </w:t>
            </w:r>
            <w:r w:rsidR="00E4647F">
              <w:rPr>
                <w:rFonts w:ascii="Calibri" w:hAnsi="Calibri"/>
                <w:sz w:val="18"/>
                <w:szCs w:val="18"/>
              </w:rPr>
              <w:t>v</w:t>
            </w:r>
            <w:r w:rsidR="006E4881">
              <w:rPr>
                <w:rFonts w:ascii="Calibri" w:hAnsi="Calibri"/>
                <w:sz w:val="18"/>
                <w:szCs w:val="18"/>
              </w:rPr>
              <w:t>erksamhetsstrateg,</w:t>
            </w:r>
            <w:r w:rsidR="003E29BA">
              <w:rPr>
                <w:rFonts w:ascii="Calibri" w:hAnsi="Calibri"/>
                <w:sz w:val="18"/>
                <w:szCs w:val="18"/>
              </w:rPr>
              <w:t xml:space="preserve"> § 75</w:t>
            </w:r>
          </w:p>
        </w:tc>
        <w:tc>
          <w:tcPr>
            <w:tcW w:w="3677" w:type="dxa"/>
          </w:tcPr>
          <w:p w14:paraId="3A5198DF" w14:textId="09C70928" w:rsidR="008519DE" w:rsidRDefault="003E29BA" w:rsidP="00A00666">
            <w:pPr>
              <w:rPr>
                <w:rFonts w:ascii="Calibri" w:hAnsi="Calibri"/>
                <w:sz w:val="18"/>
                <w:szCs w:val="18"/>
              </w:rPr>
            </w:pPr>
            <w:r>
              <w:rPr>
                <w:rFonts w:ascii="Calibri" w:hAnsi="Calibri"/>
                <w:sz w:val="18"/>
                <w:szCs w:val="18"/>
              </w:rPr>
              <w:t>Pernilla Alsterlind</w:t>
            </w:r>
            <w:r w:rsidR="006E4881">
              <w:rPr>
                <w:rFonts w:ascii="Calibri" w:hAnsi="Calibri"/>
                <w:sz w:val="18"/>
                <w:szCs w:val="18"/>
              </w:rPr>
              <w:t xml:space="preserve">, </w:t>
            </w:r>
            <w:r w:rsidR="00E4647F">
              <w:rPr>
                <w:rFonts w:ascii="Calibri" w:hAnsi="Calibri"/>
                <w:sz w:val="18"/>
                <w:szCs w:val="18"/>
              </w:rPr>
              <w:t>v</w:t>
            </w:r>
            <w:r w:rsidR="006E4881">
              <w:rPr>
                <w:rFonts w:ascii="Calibri" w:hAnsi="Calibri"/>
                <w:sz w:val="18"/>
                <w:szCs w:val="18"/>
              </w:rPr>
              <w:t>erksamhetsstrateg</w:t>
            </w:r>
            <w:r>
              <w:rPr>
                <w:rFonts w:ascii="Calibri" w:hAnsi="Calibri"/>
                <w:sz w:val="18"/>
                <w:szCs w:val="18"/>
              </w:rPr>
              <w:t xml:space="preserve"> § 75</w:t>
            </w:r>
          </w:p>
        </w:tc>
      </w:tr>
      <w:tr w:rsidR="006E4881" w:rsidRPr="00016493" w14:paraId="6480C177" w14:textId="77777777" w:rsidTr="00A67200">
        <w:trPr>
          <w:gridAfter w:val="1"/>
          <w:wAfter w:w="3677" w:type="dxa"/>
        </w:trPr>
        <w:tc>
          <w:tcPr>
            <w:tcW w:w="2088" w:type="dxa"/>
          </w:tcPr>
          <w:p w14:paraId="2FA8672A" w14:textId="77777777" w:rsidR="006E4881" w:rsidRPr="00686857" w:rsidRDefault="006E4881" w:rsidP="00A00666">
            <w:pPr>
              <w:rPr>
                <w:rFonts w:ascii="Calibri" w:hAnsi="Calibri"/>
                <w:sz w:val="18"/>
                <w:szCs w:val="18"/>
              </w:rPr>
            </w:pPr>
          </w:p>
        </w:tc>
        <w:tc>
          <w:tcPr>
            <w:tcW w:w="3690" w:type="dxa"/>
            <w:gridSpan w:val="2"/>
          </w:tcPr>
          <w:p w14:paraId="6A8A8528" w14:textId="77777777" w:rsidR="006E4881" w:rsidRDefault="006E4881" w:rsidP="00A00666">
            <w:pPr>
              <w:rPr>
                <w:rFonts w:ascii="Calibri" w:hAnsi="Calibri"/>
                <w:sz w:val="18"/>
                <w:szCs w:val="18"/>
              </w:rPr>
            </w:pPr>
          </w:p>
        </w:tc>
        <w:tc>
          <w:tcPr>
            <w:tcW w:w="3677" w:type="dxa"/>
          </w:tcPr>
          <w:p w14:paraId="5F2333A2" w14:textId="77777777" w:rsidR="006E4881" w:rsidRDefault="006E4881" w:rsidP="00A00666">
            <w:pPr>
              <w:rPr>
                <w:rFonts w:ascii="Calibri" w:hAnsi="Calibri"/>
                <w:sz w:val="18"/>
                <w:szCs w:val="18"/>
              </w:rPr>
            </w:pPr>
          </w:p>
        </w:tc>
      </w:tr>
      <w:tr w:rsidR="00A00666" w:rsidRPr="00016493" w14:paraId="24626410" w14:textId="77777777" w:rsidTr="00A67200">
        <w:trPr>
          <w:gridAfter w:val="1"/>
          <w:wAfter w:w="3677" w:type="dxa"/>
        </w:trPr>
        <w:tc>
          <w:tcPr>
            <w:tcW w:w="2088" w:type="dxa"/>
          </w:tcPr>
          <w:p w14:paraId="318FB214" w14:textId="77777777" w:rsidR="00A00666" w:rsidRPr="00306534" w:rsidRDefault="00A00666" w:rsidP="00A00666">
            <w:pPr>
              <w:rPr>
                <w:rFonts w:ascii="Calibri" w:hAnsi="Calibri"/>
                <w:sz w:val="18"/>
                <w:szCs w:val="18"/>
              </w:rPr>
            </w:pPr>
            <w:r w:rsidRPr="00306534">
              <w:rPr>
                <w:rFonts w:ascii="Calibri" w:hAnsi="Calibri"/>
                <w:sz w:val="18"/>
                <w:szCs w:val="18"/>
              </w:rPr>
              <w:t>Personalrepresentanter</w:t>
            </w:r>
          </w:p>
        </w:tc>
        <w:tc>
          <w:tcPr>
            <w:tcW w:w="3690" w:type="dxa"/>
            <w:gridSpan w:val="2"/>
          </w:tcPr>
          <w:p w14:paraId="70AF7158" w14:textId="1BDD0715" w:rsidR="00A00666" w:rsidRPr="00306534" w:rsidRDefault="004E1253" w:rsidP="00A00666">
            <w:pPr>
              <w:rPr>
                <w:rFonts w:ascii="Calibri" w:hAnsi="Calibri"/>
                <w:sz w:val="18"/>
                <w:szCs w:val="18"/>
              </w:rPr>
            </w:pPr>
            <w:r>
              <w:rPr>
                <w:rFonts w:ascii="Calibri" w:hAnsi="Calibri"/>
                <w:sz w:val="18"/>
                <w:szCs w:val="18"/>
              </w:rPr>
              <w:t>Stefan Loryd, Vision</w:t>
            </w:r>
            <w:r w:rsidR="00A53C42">
              <w:rPr>
                <w:rFonts w:ascii="Calibri" w:hAnsi="Calibri"/>
                <w:sz w:val="18"/>
                <w:szCs w:val="18"/>
              </w:rPr>
              <w:t xml:space="preserve"> §§ 70 </w:t>
            </w:r>
            <w:r w:rsidR="00D835C9">
              <w:rPr>
                <w:rFonts w:ascii="Calibri" w:hAnsi="Calibri"/>
                <w:sz w:val="18"/>
                <w:szCs w:val="18"/>
              </w:rPr>
              <w:t>-</w:t>
            </w:r>
            <w:r w:rsidR="00A53C42">
              <w:rPr>
                <w:rFonts w:ascii="Calibri" w:hAnsi="Calibri"/>
                <w:sz w:val="18"/>
                <w:szCs w:val="18"/>
              </w:rPr>
              <w:t xml:space="preserve"> del av 80</w:t>
            </w:r>
          </w:p>
        </w:tc>
        <w:tc>
          <w:tcPr>
            <w:tcW w:w="3677" w:type="dxa"/>
          </w:tcPr>
          <w:p w14:paraId="159C3322" w14:textId="682EED71" w:rsidR="00A00666" w:rsidRPr="00016493" w:rsidRDefault="004E1253" w:rsidP="00A00666">
            <w:pPr>
              <w:rPr>
                <w:rFonts w:ascii="Calibri" w:hAnsi="Calibri"/>
                <w:sz w:val="18"/>
                <w:szCs w:val="18"/>
              </w:rPr>
            </w:pPr>
            <w:r>
              <w:rPr>
                <w:rFonts w:ascii="Calibri" w:hAnsi="Calibri"/>
                <w:sz w:val="18"/>
                <w:szCs w:val="18"/>
              </w:rPr>
              <w:t>Jon Pile, Ledarna</w:t>
            </w:r>
            <w:r w:rsidR="00A53C42">
              <w:rPr>
                <w:rFonts w:ascii="Calibri" w:hAnsi="Calibri"/>
                <w:sz w:val="18"/>
                <w:szCs w:val="18"/>
              </w:rPr>
              <w:t xml:space="preserve"> §§ 70 - del av 80 </w:t>
            </w:r>
          </w:p>
        </w:tc>
      </w:tr>
      <w:tr w:rsidR="00A00666" w:rsidRPr="00017B54" w14:paraId="7CF19883" w14:textId="77777777" w:rsidTr="00A67200">
        <w:tc>
          <w:tcPr>
            <w:tcW w:w="2088" w:type="dxa"/>
          </w:tcPr>
          <w:p w14:paraId="6DA582F1" w14:textId="77777777" w:rsidR="00A00666" w:rsidRPr="00016493" w:rsidRDefault="00A00666" w:rsidP="00A00666">
            <w:pPr>
              <w:rPr>
                <w:rFonts w:ascii="Calibri" w:hAnsi="Calibri" w:cs="Arial"/>
                <w:sz w:val="16"/>
                <w:szCs w:val="16"/>
              </w:rPr>
            </w:pPr>
          </w:p>
        </w:tc>
        <w:tc>
          <w:tcPr>
            <w:tcW w:w="7367" w:type="dxa"/>
            <w:gridSpan w:val="3"/>
          </w:tcPr>
          <w:p w14:paraId="019D3C2F" w14:textId="77777777" w:rsidR="00A00666" w:rsidRDefault="00A00666" w:rsidP="00A00666">
            <w:pPr>
              <w:rPr>
                <w:rFonts w:ascii="Calibri" w:hAnsi="Calibri"/>
                <w:sz w:val="18"/>
                <w:szCs w:val="18"/>
              </w:rPr>
            </w:pPr>
          </w:p>
        </w:tc>
        <w:tc>
          <w:tcPr>
            <w:tcW w:w="3677" w:type="dxa"/>
          </w:tcPr>
          <w:p w14:paraId="081A8875" w14:textId="77777777" w:rsidR="00A00666" w:rsidRPr="00016493" w:rsidRDefault="00A00666" w:rsidP="00A00666">
            <w:pPr>
              <w:rPr>
                <w:rFonts w:ascii="Calibri" w:hAnsi="Calibri"/>
                <w:sz w:val="18"/>
                <w:szCs w:val="18"/>
              </w:rPr>
            </w:pPr>
          </w:p>
        </w:tc>
      </w:tr>
      <w:tr w:rsidR="00A00666" w:rsidRPr="00017B54" w14:paraId="21836681" w14:textId="77777777" w:rsidTr="00A67200">
        <w:trPr>
          <w:gridAfter w:val="1"/>
          <w:wAfter w:w="3677" w:type="dxa"/>
        </w:trPr>
        <w:tc>
          <w:tcPr>
            <w:tcW w:w="2088" w:type="dxa"/>
          </w:tcPr>
          <w:p w14:paraId="5B74E524" w14:textId="77777777" w:rsidR="00A00666" w:rsidRPr="00016493" w:rsidRDefault="00A00666" w:rsidP="00A00666">
            <w:pPr>
              <w:rPr>
                <w:rFonts w:ascii="Calibri" w:hAnsi="Calibri" w:cs="Arial"/>
                <w:b/>
                <w:sz w:val="18"/>
                <w:szCs w:val="18"/>
              </w:rPr>
            </w:pPr>
            <w:r w:rsidRPr="00016493">
              <w:rPr>
                <w:rFonts w:ascii="Calibri" w:hAnsi="Calibri" w:cs="Arial"/>
                <w:b/>
                <w:sz w:val="18"/>
                <w:szCs w:val="18"/>
              </w:rPr>
              <w:t>Justering</w:t>
            </w:r>
          </w:p>
        </w:tc>
        <w:tc>
          <w:tcPr>
            <w:tcW w:w="7367" w:type="dxa"/>
            <w:gridSpan w:val="3"/>
          </w:tcPr>
          <w:p w14:paraId="2E878EF0" w14:textId="77777777" w:rsidR="00A00666" w:rsidRDefault="00A00666" w:rsidP="00A00666">
            <w:pPr>
              <w:rPr>
                <w:rFonts w:ascii="Calibri" w:hAnsi="Calibri"/>
                <w:sz w:val="18"/>
                <w:szCs w:val="18"/>
              </w:rPr>
            </w:pPr>
          </w:p>
        </w:tc>
      </w:tr>
      <w:tr w:rsidR="00A00666" w:rsidRPr="00017B54" w14:paraId="4DEA8551" w14:textId="77777777" w:rsidTr="00A67200">
        <w:trPr>
          <w:gridAfter w:val="1"/>
          <w:wAfter w:w="3677" w:type="dxa"/>
        </w:trPr>
        <w:tc>
          <w:tcPr>
            <w:tcW w:w="2088" w:type="dxa"/>
          </w:tcPr>
          <w:p w14:paraId="49002A1F" w14:textId="77777777" w:rsidR="00A00666" w:rsidRPr="00B11D32" w:rsidRDefault="00A00666" w:rsidP="00A00666">
            <w:pPr>
              <w:rPr>
                <w:rFonts w:ascii="Calibri" w:hAnsi="Calibri" w:cs="Arial"/>
                <w:sz w:val="16"/>
                <w:szCs w:val="16"/>
              </w:rPr>
            </w:pPr>
            <w:r w:rsidRPr="00B11D32">
              <w:rPr>
                <w:rFonts w:ascii="Calibri" w:hAnsi="Calibri" w:cs="Arial"/>
                <w:sz w:val="16"/>
                <w:szCs w:val="16"/>
              </w:rPr>
              <w:t>Justeringsdag</w:t>
            </w:r>
          </w:p>
        </w:tc>
        <w:tc>
          <w:tcPr>
            <w:tcW w:w="7367" w:type="dxa"/>
            <w:gridSpan w:val="3"/>
          </w:tcPr>
          <w:p w14:paraId="265CB723" w14:textId="5A1B79F1" w:rsidR="00A00666" w:rsidRPr="00B11D32" w:rsidRDefault="00A00666" w:rsidP="00A00666">
            <w:pPr>
              <w:rPr>
                <w:rFonts w:ascii="Calibri" w:hAnsi="Calibri"/>
                <w:sz w:val="18"/>
                <w:szCs w:val="18"/>
              </w:rPr>
            </w:pPr>
            <w:r>
              <w:rPr>
                <w:rFonts w:ascii="Calibri" w:hAnsi="Calibri"/>
                <w:sz w:val="18"/>
                <w:szCs w:val="18"/>
              </w:rPr>
              <w:t>202</w:t>
            </w:r>
            <w:r w:rsidR="00BB3A6F">
              <w:rPr>
                <w:rFonts w:ascii="Calibri" w:hAnsi="Calibri"/>
                <w:sz w:val="18"/>
                <w:szCs w:val="18"/>
              </w:rPr>
              <w:t>1</w:t>
            </w:r>
            <w:r>
              <w:rPr>
                <w:rFonts w:ascii="Calibri" w:hAnsi="Calibri"/>
                <w:sz w:val="18"/>
                <w:szCs w:val="18"/>
              </w:rPr>
              <w:t>-</w:t>
            </w:r>
            <w:r w:rsidR="002347BC">
              <w:rPr>
                <w:rFonts w:ascii="Calibri" w:hAnsi="Calibri"/>
                <w:sz w:val="18"/>
                <w:szCs w:val="18"/>
              </w:rPr>
              <w:t>09-02</w:t>
            </w:r>
          </w:p>
        </w:tc>
      </w:tr>
      <w:tr w:rsidR="00A00666" w:rsidRPr="00017B54" w14:paraId="570113A3" w14:textId="77777777" w:rsidTr="00A67200">
        <w:trPr>
          <w:gridAfter w:val="1"/>
          <w:wAfter w:w="3677" w:type="dxa"/>
        </w:trPr>
        <w:tc>
          <w:tcPr>
            <w:tcW w:w="2088" w:type="dxa"/>
          </w:tcPr>
          <w:p w14:paraId="3B950F85" w14:textId="77777777" w:rsidR="00A00666" w:rsidRPr="00016493" w:rsidRDefault="00A00666" w:rsidP="00A00666">
            <w:pPr>
              <w:rPr>
                <w:rFonts w:ascii="Calibri" w:hAnsi="Calibri" w:cs="Arial"/>
                <w:sz w:val="16"/>
                <w:szCs w:val="16"/>
              </w:rPr>
            </w:pPr>
            <w:r w:rsidRPr="00016493">
              <w:rPr>
                <w:rFonts w:ascii="Calibri" w:hAnsi="Calibri" w:cs="Arial"/>
                <w:sz w:val="16"/>
                <w:szCs w:val="16"/>
              </w:rPr>
              <w:t>Justerare</w:t>
            </w:r>
          </w:p>
        </w:tc>
        <w:tc>
          <w:tcPr>
            <w:tcW w:w="7367" w:type="dxa"/>
            <w:gridSpan w:val="3"/>
          </w:tcPr>
          <w:p w14:paraId="60812F51" w14:textId="097F08F3" w:rsidR="00A00666" w:rsidRPr="00762751" w:rsidRDefault="00A00666" w:rsidP="00A00666">
            <w:pPr>
              <w:rPr>
                <w:rFonts w:ascii="Calibri" w:hAnsi="Calibri"/>
                <w:sz w:val="18"/>
                <w:szCs w:val="18"/>
              </w:rPr>
            </w:pPr>
            <w:r>
              <w:rPr>
                <w:rFonts w:ascii="Calibri" w:hAnsi="Calibri"/>
                <w:sz w:val="18"/>
                <w:szCs w:val="18"/>
              </w:rPr>
              <w:t xml:space="preserve">Anders Hyllander och </w:t>
            </w:r>
            <w:r w:rsidR="00E4647F">
              <w:rPr>
                <w:rFonts w:ascii="Calibri" w:hAnsi="Calibri"/>
                <w:sz w:val="18"/>
                <w:szCs w:val="18"/>
              </w:rPr>
              <w:t>Ingrid Andreae</w:t>
            </w:r>
          </w:p>
        </w:tc>
      </w:tr>
      <w:tr w:rsidR="00A00666" w:rsidRPr="00017B54" w14:paraId="4E1EA5D6" w14:textId="77777777" w:rsidTr="00A67200">
        <w:trPr>
          <w:gridAfter w:val="1"/>
          <w:wAfter w:w="3677" w:type="dxa"/>
        </w:trPr>
        <w:tc>
          <w:tcPr>
            <w:tcW w:w="2088" w:type="dxa"/>
          </w:tcPr>
          <w:p w14:paraId="4A83CDD1" w14:textId="77777777" w:rsidR="00A00666" w:rsidRPr="005374C3" w:rsidRDefault="00A00666" w:rsidP="00A00666">
            <w:pPr>
              <w:rPr>
                <w:rFonts w:ascii="Calibri" w:hAnsi="Calibri" w:cs="Arial"/>
                <w:sz w:val="16"/>
                <w:szCs w:val="16"/>
              </w:rPr>
            </w:pPr>
            <w:r w:rsidRPr="005374C3">
              <w:rPr>
                <w:rFonts w:ascii="Calibri" w:hAnsi="Calibri" w:cs="Arial"/>
                <w:sz w:val="16"/>
                <w:szCs w:val="16"/>
              </w:rPr>
              <w:t>Justerade paragrafer</w:t>
            </w:r>
          </w:p>
        </w:tc>
        <w:tc>
          <w:tcPr>
            <w:tcW w:w="7367" w:type="dxa"/>
            <w:gridSpan w:val="3"/>
          </w:tcPr>
          <w:p w14:paraId="3D7BB6C0" w14:textId="66AB9E61" w:rsidR="00A00666" w:rsidRPr="005374C3" w:rsidRDefault="00A00666" w:rsidP="00A00666">
            <w:pPr>
              <w:rPr>
                <w:rFonts w:ascii="Calibri" w:hAnsi="Calibri"/>
                <w:sz w:val="18"/>
                <w:szCs w:val="18"/>
                <w:highlight w:val="yellow"/>
              </w:rPr>
            </w:pPr>
            <w:r>
              <w:rPr>
                <w:rFonts w:ascii="Calibri" w:hAnsi="Calibri"/>
                <w:sz w:val="18"/>
                <w:szCs w:val="18"/>
              </w:rPr>
              <w:t xml:space="preserve">§§ </w:t>
            </w:r>
            <w:r w:rsidR="00B90712">
              <w:rPr>
                <w:rFonts w:ascii="Calibri" w:hAnsi="Calibri"/>
                <w:sz w:val="18"/>
                <w:szCs w:val="18"/>
              </w:rPr>
              <w:t>70-</w:t>
            </w:r>
            <w:r w:rsidR="002347BC">
              <w:rPr>
                <w:rFonts w:ascii="Calibri" w:hAnsi="Calibri"/>
                <w:sz w:val="18"/>
                <w:szCs w:val="18"/>
              </w:rPr>
              <w:t>7</w:t>
            </w:r>
            <w:r w:rsidR="00F97FE2">
              <w:rPr>
                <w:rFonts w:ascii="Calibri" w:hAnsi="Calibri"/>
                <w:sz w:val="18"/>
                <w:szCs w:val="18"/>
              </w:rPr>
              <w:t>5</w:t>
            </w:r>
          </w:p>
        </w:tc>
      </w:tr>
      <w:tr w:rsidR="00A00666" w:rsidRPr="00017B54" w14:paraId="22DA9746" w14:textId="77777777" w:rsidTr="00A67200">
        <w:trPr>
          <w:gridAfter w:val="1"/>
          <w:wAfter w:w="3677" w:type="dxa"/>
        </w:trPr>
        <w:tc>
          <w:tcPr>
            <w:tcW w:w="2088" w:type="dxa"/>
          </w:tcPr>
          <w:p w14:paraId="08CCE487" w14:textId="77777777" w:rsidR="00A00666" w:rsidRPr="005374C3" w:rsidRDefault="00A00666" w:rsidP="00A00666">
            <w:pPr>
              <w:rPr>
                <w:rFonts w:ascii="Calibri" w:hAnsi="Calibri" w:cs="Arial"/>
                <w:sz w:val="16"/>
                <w:szCs w:val="16"/>
              </w:rPr>
            </w:pPr>
          </w:p>
        </w:tc>
        <w:tc>
          <w:tcPr>
            <w:tcW w:w="7367" w:type="dxa"/>
            <w:gridSpan w:val="3"/>
          </w:tcPr>
          <w:p w14:paraId="3767C418" w14:textId="77777777" w:rsidR="00A00666" w:rsidRPr="005374C3" w:rsidRDefault="00A00666" w:rsidP="00A00666">
            <w:pPr>
              <w:rPr>
                <w:rFonts w:ascii="Calibri" w:hAnsi="Calibri"/>
                <w:sz w:val="16"/>
                <w:szCs w:val="16"/>
              </w:rPr>
            </w:pPr>
          </w:p>
        </w:tc>
      </w:tr>
      <w:tr w:rsidR="00A00666" w:rsidRPr="00017B54" w14:paraId="319F4B08" w14:textId="77777777" w:rsidTr="00E53981">
        <w:trPr>
          <w:gridAfter w:val="1"/>
          <w:wAfter w:w="3677" w:type="dxa"/>
          <w:trHeight w:val="317"/>
        </w:trPr>
        <w:tc>
          <w:tcPr>
            <w:tcW w:w="2088" w:type="dxa"/>
          </w:tcPr>
          <w:p w14:paraId="36EA2801" w14:textId="77777777" w:rsidR="00A00666" w:rsidRPr="005374C3" w:rsidRDefault="00A00666" w:rsidP="00A00666">
            <w:pPr>
              <w:rPr>
                <w:rFonts w:ascii="Calibri" w:hAnsi="Calibri" w:cs="Arial"/>
                <w:b/>
                <w:sz w:val="18"/>
                <w:szCs w:val="18"/>
              </w:rPr>
            </w:pPr>
            <w:r w:rsidRPr="005374C3">
              <w:rPr>
                <w:rFonts w:ascii="Calibri" w:hAnsi="Calibri" w:cs="Arial"/>
                <w:b/>
                <w:sz w:val="18"/>
                <w:szCs w:val="18"/>
              </w:rPr>
              <w:t>Underskrifter</w:t>
            </w:r>
          </w:p>
        </w:tc>
        <w:tc>
          <w:tcPr>
            <w:tcW w:w="7367" w:type="dxa"/>
            <w:gridSpan w:val="3"/>
          </w:tcPr>
          <w:p w14:paraId="500D8475" w14:textId="77777777" w:rsidR="00A00666" w:rsidRPr="005374C3" w:rsidRDefault="00A00666" w:rsidP="00A00666">
            <w:pPr>
              <w:rPr>
                <w:rFonts w:ascii="Calibri" w:hAnsi="Calibri"/>
                <w:sz w:val="16"/>
                <w:szCs w:val="16"/>
              </w:rPr>
            </w:pPr>
          </w:p>
        </w:tc>
      </w:tr>
      <w:tr w:rsidR="00A00666" w:rsidRPr="00017B54" w14:paraId="0D482BD4" w14:textId="77777777" w:rsidTr="00A67200">
        <w:trPr>
          <w:gridAfter w:val="1"/>
          <w:wAfter w:w="3677" w:type="dxa"/>
        </w:trPr>
        <w:tc>
          <w:tcPr>
            <w:tcW w:w="2088" w:type="dxa"/>
          </w:tcPr>
          <w:p w14:paraId="470E332B" w14:textId="77777777" w:rsidR="00A00666" w:rsidRPr="005374C3" w:rsidRDefault="00A00666" w:rsidP="00A00666">
            <w:pPr>
              <w:rPr>
                <w:rFonts w:ascii="Calibri" w:hAnsi="Calibri" w:cs="Arial"/>
                <w:sz w:val="16"/>
                <w:szCs w:val="16"/>
              </w:rPr>
            </w:pPr>
            <w:r w:rsidRPr="005374C3">
              <w:rPr>
                <w:rFonts w:ascii="Calibri" w:hAnsi="Calibri" w:cs="Arial"/>
                <w:sz w:val="16"/>
                <w:szCs w:val="16"/>
              </w:rPr>
              <w:t>Sekreterare</w:t>
            </w:r>
          </w:p>
        </w:tc>
        <w:tc>
          <w:tcPr>
            <w:tcW w:w="7367" w:type="dxa"/>
            <w:gridSpan w:val="3"/>
          </w:tcPr>
          <w:p w14:paraId="06CDDA7B" w14:textId="77777777" w:rsidR="00A00666" w:rsidRPr="005374C3" w:rsidRDefault="00A00666" w:rsidP="00A00666">
            <w:pPr>
              <w:rPr>
                <w:rFonts w:ascii="Calibri" w:hAnsi="Calibri"/>
                <w:sz w:val="18"/>
                <w:szCs w:val="18"/>
              </w:rPr>
            </w:pPr>
            <w:r w:rsidRPr="005374C3">
              <w:rPr>
                <w:rFonts w:ascii="Calibri" w:hAnsi="Calibri"/>
                <w:sz w:val="18"/>
                <w:szCs w:val="18"/>
              </w:rPr>
              <w:t>……………………………………………………..</w:t>
            </w:r>
            <w:r w:rsidRPr="005374C3">
              <w:rPr>
                <w:rFonts w:ascii="Calibri" w:hAnsi="Calibri"/>
                <w:sz w:val="18"/>
                <w:szCs w:val="18"/>
              </w:rPr>
              <w:tab/>
            </w:r>
          </w:p>
          <w:p w14:paraId="22435CB4" w14:textId="77777777" w:rsidR="00A00666" w:rsidRPr="005374C3" w:rsidRDefault="00A00666" w:rsidP="00A00666">
            <w:pPr>
              <w:rPr>
                <w:rFonts w:ascii="Calibri" w:hAnsi="Calibri"/>
                <w:sz w:val="18"/>
                <w:szCs w:val="18"/>
              </w:rPr>
            </w:pPr>
            <w:r w:rsidRPr="00A00666">
              <w:rPr>
                <w:rFonts w:ascii="Calibri" w:hAnsi="Calibri"/>
                <w:sz w:val="18"/>
                <w:szCs w:val="18"/>
              </w:rPr>
              <w:t>Karin Sköldberg</w:t>
            </w:r>
          </w:p>
        </w:tc>
      </w:tr>
      <w:tr w:rsidR="00A00666" w:rsidRPr="00017B54" w14:paraId="61E6C64B" w14:textId="77777777" w:rsidTr="00A67200">
        <w:trPr>
          <w:gridAfter w:val="1"/>
          <w:wAfter w:w="3677" w:type="dxa"/>
        </w:trPr>
        <w:tc>
          <w:tcPr>
            <w:tcW w:w="2088" w:type="dxa"/>
          </w:tcPr>
          <w:p w14:paraId="24C60D9A" w14:textId="77777777" w:rsidR="00A00666" w:rsidRPr="00016493" w:rsidRDefault="00A00666" w:rsidP="00A00666">
            <w:pPr>
              <w:rPr>
                <w:rFonts w:ascii="Calibri" w:hAnsi="Calibri" w:cs="Arial"/>
                <w:sz w:val="16"/>
                <w:szCs w:val="16"/>
              </w:rPr>
            </w:pPr>
          </w:p>
          <w:p w14:paraId="5D049F84" w14:textId="77777777" w:rsidR="00A00666" w:rsidRPr="00016493" w:rsidRDefault="00A00666" w:rsidP="00A00666">
            <w:pPr>
              <w:rPr>
                <w:rFonts w:ascii="Calibri" w:hAnsi="Calibri" w:cs="Arial"/>
                <w:sz w:val="16"/>
                <w:szCs w:val="16"/>
              </w:rPr>
            </w:pPr>
          </w:p>
        </w:tc>
        <w:tc>
          <w:tcPr>
            <w:tcW w:w="7367" w:type="dxa"/>
            <w:gridSpan w:val="3"/>
          </w:tcPr>
          <w:p w14:paraId="15686B3D" w14:textId="77777777" w:rsidR="00A00666" w:rsidRPr="00041458" w:rsidRDefault="00A00666" w:rsidP="00A00666">
            <w:pPr>
              <w:rPr>
                <w:rFonts w:ascii="Calibri" w:hAnsi="Calibri"/>
                <w:sz w:val="16"/>
                <w:szCs w:val="16"/>
              </w:rPr>
            </w:pPr>
          </w:p>
        </w:tc>
      </w:tr>
      <w:tr w:rsidR="00A00666" w:rsidRPr="00017B54" w14:paraId="386092A3" w14:textId="77777777" w:rsidTr="00A67200">
        <w:trPr>
          <w:gridAfter w:val="1"/>
          <w:wAfter w:w="3677" w:type="dxa"/>
        </w:trPr>
        <w:tc>
          <w:tcPr>
            <w:tcW w:w="2088" w:type="dxa"/>
          </w:tcPr>
          <w:p w14:paraId="6D5221DB" w14:textId="77777777" w:rsidR="00A00666" w:rsidRPr="00016493" w:rsidRDefault="00A00666" w:rsidP="00A00666">
            <w:pPr>
              <w:rPr>
                <w:rFonts w:ascii="Calibri" w:hAnsi="Calibri" w:cs="Arial"/>
                <w:sz w:val="16"/>
                <w:szCs w:val="16"/>
              </w:rPr>
            </w:pPr>
            <w:r>
              <w:rPr>
                <w:rFonts w:ascii="Calibri" w:hAnsi="Calibri" w:cs="Arial"/>
                <w:sz w:val="16"/>
                <w:szCs w:val="16"/>
              </w:rPr>
              <w:t>Ordförande</w:t>
            </w:r>
          </w:p>
        </w:tc>
        <w:tc>
          <w:tcPr>
            <w:tcW w:w="7367" w:type="dxa"/>
            <w:gridSpan w:val="3"/>
          </w:tcPr>
          <w:p w14:paraId="02E9BD02" w14:textId="77777777" w:rsidR="00A00666" w:rsidRPr="00041458" w:rsidRDefault="00A00666" w:rsidP="00A00666">
            <w:pPr>
              <w:rPr>
                <w:rFonts w:ascii="Calibri" w:hAnsi="Calibri"/>
                <w:sz w:val="18"/>
                <w:szCs w:val="18"/>
              </w:rPr>
            </w:pPr>
            <w:r w:rsidRPr="00041458">
              <w:rPr>
                <w:rFonts w:ascii="Calibri" w:hAnsi="Calibri"/>
                <w:sz w:val="18"/>
                <w:szCs w:val="18"/>
              </w:rPr>
              <w:t>………………………………………................</w:t>
            </w:r>
            <w:r w:rsidRPr="00041458">
              <w:rPr>
                <w:rFonts w:ascii="Calibri" w:hAnsi="Calibri"/>
                <w:sz w:val="18"/>
                <w:szCs w:val="18"/>
              </w:rPr>
              <w:tab/>
            </w:r>
          </w:p>
          <w:p w14:paraId="5C049F4F" w14:textId="77777777" w:rsidR="00A00666" w:rsidRPr="00041458" w:rsidRDefault="00A00666" w:rsidP="00A00666">
            <w:pPr>
              <w:rPr>
                <w:rFonts w:ascii="Calibri" w:hAnsi="Calibri"/>
                <w:sz w:val="18"/>
                <w:szCs w:val="18"/>
              </w:rPr>
            </w:pPr>
            <w:r>
              <w:rPr>
                <w:rFonts w:ascii="Calibri" w:hAnsi="Calibri"/>
                <w:sz w:val="18"/>
                <w:szCs w:val="18"/>
              </w:rPr>
              <w:t>Anders Hyllander</w:t>
            </w:r>
          </w:p>
        </w:tc>
      </w:tr>
      <w:tr w:rsidR="00A00666" w:rsidRPr="00017B54" w14:paraId="4F1358B0" w14:textId="77777777" w:rsidTr="00A67200">
        <w:trPr>
          <w:gridAfter w:val="1"/>
          <w:wAfter w:w="3677" w:type="dxa"/>
        </w:trPr>
        <w:tc>
          <w:tcPr>
            <w:tcW w:w="2088" w:type="dxa"/>
          </w:tcPr>
          <w:p w14:paraId="6BE64823" w14:textId="77777777" w:rsidR="00A00666" w:rsidRPr="00016493" w:rsidRDefault="00A00666" w:rsidP="00A00666">
            <w:pPr>
              <w:rPr>
                <w:rFonts w:ascii="Calibri" w:hAnsi="Calibri" w:cs="Arial"/>
                <w:sz w:val="16"/>
                <w:szCs w:val="16"/>
              </w:rPr>
            </w:pPr>
          </w:p>
          <w:p w14:paraId="7C6A4725" w14:textId="77777777" w:rsidR="00A00666" w:rsidRPr="00016493" w:rsidRDefault="00A00666" w:rsidP="00A00666">
            <w:pPr>
              <w:rPr>
                <w:rFonts w:ascii="Calibri" w:hAnsi="Calibri" w:cs="Arial"/>
                <w:sz w:val="16"/>
                <w:szCs w:val="16"/>
              </w:rPr>
            </w:pPr>
          </w:p>
        </w:tc>
        <w:tc>
          <w:tcPr>
            <w:tcW w:w="7367" w:type="dxa"/>
            <w:gridSpan w:val="3"/>
          </w:tcPr>
          <w:p w14:paraId="14384DF4" w14:textId="77777777" w:rsidR="00A00666" w:rsidRPr="00041458" w:rsidRDefault="00A00666" w:rsidP="00A00666">
            <w:pPr>
              <w:rPr>
                <w:rFonts w:ascii="Calibri" w:hAnsi="Calibri"/>
                <w:sz w:val="16"/>
                <w:szCs w:val="16"/>
              </w:rPr>
            </w:pPr>
          </w:p>
        </w:tc>
      </w:tr>
      <w:tr w:rsidR="00A00666" w:rsidRPr="00017B54" w14:paraId="7695DDFA" w14:textId="77777777" w:rsidTr="00A67200">
        <w:trPr>
          <w:gridAfter w:val="1"/>
          <w:wAfter w:w="3677" w:type="dxa"/>
        </w:trPr>
        <w:tc>
          <w:tcPr>
            <w:tcW w:w="2088" w:type="dxa"/>
          </w:tcPr>
          <w:p w14:paraId="343E49FB" w14:textId="77777777" w:rsidR="00A00666" w:rsidRPr="00016493" w:rsidRDefault="00A00666" w:rsidP="00A00666">
            <w:pPr>
              <w:rPr>
                <w:rFonts w:ascii="Calibri" w:hAnsi="Calibri" w:cs="Arial"/>
                <w:sz w:val="16"/>
                <w:szCs w:val="16"/>
              </w:rPr>
            </w:pPr>
            <w:r w:rsidRPr="00016493">
              <w:rPr>
                <w:rFonts w:ascii="Calibri" w:hAnsi="Calibri" w:cs="Arial"/>
                <w:sz w:val="16"/>
                <w:szCs w:val="16"/>
              </w:rPr>
              <w:t>Justerare</w:t>
            </w:r>
          </w:p>
        </w:tc>
        <w:tc>
          <w:tcPr>
            <w:tcW w:w="7367" w:type="dxa"/>
            <w:gridSpan w:val="3"/>
          </w:tcPr>
          <w:p w14:paraId="54A8E731" w14:textId="4F9C86A8" w:rsidR="00A00666" w:rsidRPr="00041458" w:rsidRDefault="00A00666" w:rsidP="00A00666">
            <w:pPr>
              <w:rPr>
                <w:rFonts w:ascii="Calibri" w:hAnsi="Calibri"/>
                <w:sz w:val="18"/>
                <w:szCs w:val="18"/>
              </w:rPr>
            </w:pPr>
            <w:r w:rsidRPr="00041458">
              <w:rPr>
                <w:rFonts w:ascii="Calibri" w:hAnsi="Calibri"/>
                <w:sz w:val="16"/>
                <w:szCs w:val="16"/>
              </w:rPr>
              <w:t>…………………………………………………………….</w:t>
            </w:r>
            <w:r w:rsidRPr="00041458">
              <w:rPr>
                <w:rFonts w:ascii="Calibri" w:hAnsi="Calibri"/>
                <w:sz w:val="16"/>
                <w:szCs w:val="16"/>
              </w:rPr>
              <w:tab/>
            </w:r>
            <w:r w:rsidRPr="00041458">
              <w:rPr>
                <w:rFonts w:ascii="Calibri" w:hAnsi="Calibri"/>
                <w:sz w:val="16"/>
                <w:szCs w:val="16"/>
              </w:rPr>
              <w:br/>
            </w:r>
            <w:r w:rsidR="002347BC">
              <w:rPr>
                <w:rFonts w:ascii="Calibri" w:hAnsi="Calibri"/>
                <w:sz w:val="18"/>
                <w:szCs w:val="18"/>
              </w:rPr>
              <w:t>Ingrid Andreae</w:t>
            </w:r>
          </w:p>
          <w:p w14:paraId="6EBA27CD" w14:textId="77777777" w:rsidR="00A00666" w:rsidRPr="00041458" w:rsidRDefault="00A00666" w:rsidP="00A00666">
            <w:pPr>
              <w:rPr>
                <w:rFonts w:ascii="Calibri" w:hAnsi="Calibri"/>
                <w:sz w:val="18"/>
                <w:szCs w:val="18"/>
                <w:highlight w:val="yellow"/>
              </w:rPr>
            </w:pPr>
          </w:p>
        </w:tc>
      </w:tr>
      <w:tr w:rsidR="00A00666" w:rsidRPr="00017B54" w14:paraId="78325067" w14:textId="77777777" w:rsidTr="00A67200">
        <w:trPr>
          <w:gridAfter w:val="1"/>
          <w:wAfter w:w="3677" w:type="dxa"/>
        </w:trPr>
        <w:tc>
          <w:tcPr>
            <w:tcW w:w="2088" w:type="dxa"/>
            <w:tcBorders>
              <w:bottom w:val="single" w:sz="4" w:space="0" w:color="auto"/>
            </w:tcBorders>
          </w:tcPr>
          <w:p w14:paraId="6E71BF6C" w14:textId="77777777" w:rsidR="00A00666" w:rsidRPr="00016493" w:rsidRDefault="00A00666" w:rsidP="00A00666">
            <w:pPr>
              <w:rPr>
                <w:rFonts w:ascii="Calibri" w:hAnsi="Calibri" w:cs="Arial"/>
                <w:sz w:val="16"/>
                <w:szCs w:val="16"/>
              </w:rPr>
            </w:pPr>
          </w:p>
        </w:tc>
        <w:tc>
          <w:tcPr>
            <w:tcW w:w="7367" w:type="dxa"/>
            <w:gridSpan w:val="3"/>
            <w:tcBorders>
              <w:bottom w:val="single" w:sz="4" w:space="0" w:color="auto"/>
            </w:tcBorders>
          </w:tcPr>
          <w:p w14:paraId="1CC978F7" w14:textId="77777777" w:rsidR="00A00666" w:rsidRPr="00041458" w:rsidRDefault="00A00666" w:rsidP="00A00666">
            <w:pPr>
              <w:rPr>
                <w:rFonts w:ascii="Calibri" w:hAnsi="Calibri"/>
                <w:sz w:val="16"/>
                <w:szCs w:val="16"/>
              </w:rPr>
            </w:pPr>
          </w:p>
        </w:tc>
      </w:tr>
      <w:tr w:rsidR="00A00666" w:rsidRPr="00017B54" w14:paraId="6A316580" w14:textId="77777777" w:rsidTr="00A67200">
        <w:trPr>
          <w:gridAfter w:val="1"/>
          <w:wAfter w:w="3677" w:type="dxa"/>
        </w:trPr>
        <w:tc>
          <w:tcPr>
            <w:tcW w:w="9455" w:type="dxa"/>
            <w:gridSpan w:val="4"/>
          </w:tcPr>
          <w:p w14:paraId="3D4373DB" w14:textId="77777777" w:rsidR="00A00666" w:rsidRPr="00016493" w:rsidRDefault="00A00666" w:rsidP="00A00666">
            <w:pPr>
              <w:rPr>
                <w:rFonts w:ascii="Calibri" w:hAnsi="Calibri"/>
                <w:sz w:val="8"/>
                <w:szCs w:val="8"/>
              </w:rPr>
            </w:pPr>
          </w:p>
          <w:p w14:paraId="5FC07CE3" w14:textId="77777777" w:rsidR="00A00666" w:rsidRDefault="00A00666" w:rsidP="00A00666">
            <w:pPr>
              <w:rPr>
                <w:rFonts w:ascii="Calibri" w:hAnsi="Calibri"/>
                <w:sz w:val="18"/>
                <w:szCs w:val="18"/>
              </w:rPr>
            </w:pPr>
            <w:r w:rsidRPr="00A76693">
              <w:rPr>
                <w:rFonts w:ascii="Calibri" w:hAnsi="Calibri"/>
                <w:sz w:val="18"/>
                <w:szCs w:val="18"/>
              </w:rPr>
              <w:t>Justeringen av protokollet har ti</w:t>
            </w:r>
            <w:r>
              <w:rPr>
                <w:rFonts w:ascii="Calibri" w:hAnsi="Calibri"/>
                <w:sz w:val="18"/>
                <w:szCs w:val="18"/>
              </w:rPr>
              <w:t xml:space="preserve">llkännagivits genom anslag </w:t>
            </w:r>
            <w:r w:rsidRPr="00A76693">
              <w:rPr>
                <w:rFonts w:ascii="Calibri" w:hAnsi="Calibri"/>
                <w:sz w:val="18"/>
                <w:szCs w:val="18"/>
              </w:rPr>
              <w:t>på Räddningst</w:t>
            </w:r>
            <w:r>
              <w:rPr>
                <w:rFonts w:ascii="Calibri" w:hAnsi="Calibri"/>
                <w:sz w:val="18"/>
                <w:szCs w:val="18"/>
              </w:rPr>
              <w:t xml:space="preserve">jänsten Storgöteborgs digitala </w:t>
            </w:r>
            <w:r w:rsidRPr="00A76693">
              <w:rPr>
                <w:rFonts w:ascii="Calibri" w:hAnsi="Calibri"/>
                <w:sz w:val="18"/>
                <w:szCs w:val="18"/>
              </w:rPr>
              <w:t xml:space="preserve">anslagstavla. </w:t>
            </w:r>
          </w:p>
          <w:p w14:paraId="7683F29E" w14:textId="37FA7B8C" w:rsidR="00A00666" w:rsidRPr="00A76693" w:rsidRDefault="00A00666" w:rsidP="00A00666">
            <w:pPr>
              <w:rPr>
                <w:rFonts w:ascii="Calibri" w:hAnsi="Calibri"/>
                <w:sz w:val="18"/>
                <w:szCs w:val="18"/>
              </w:rPr>
            </w:pPr>
            <w:r>
              <w:rPr>
                <w:rFonts w:ascii="Calibri" w:hAnsi="Calibri"/>
                <w:sz w:val="18"/>
                <w:szCs w:val="18"/>
              </w:rPr>
              <w:t>Organ:</w:t>
            </w:r>
            <w:r>
              <w:rPr>
                <w:rFonts w:ascii="Calibri" w:hAnsi="Calibri"/>
                <w:sz w:val="18"/>
                <w:szCs w:val="18"/>
              </w:rPr>
              <w:tab/>
            </w:r>
            <w:r>
              <w:rPr>
                <w:rFonts w:ascii="Calibri" w:hAnsi="Calibri"/>
                <w:sz w:val="18"/>
                <w:szCs w:val="18"/>
              </w:rPr>
              <w:tab/>
              <w:t>Förbundsstyrelsen</w:t>
            </w:r>
            <w:r>
              <w:rPr>
                <w:rFonts w:ascii="Calibri" w:hAnsi="Calibri"/>
                <w:sz w:val="18"/>
                <w:szCs w:val="18"/>
              </w:rPr>
              <w:br/>
            </w:r>
            <w:r>
              <w:rPr>
                <w:rFonts w:ascii="Calibri" w:hAnsi="Calibri"/>
                <w:sz w:val="18"/>
                <w:szCs w:val="18"/>
              </w:rPr>
              <w:br/>
              <w:t>Sammanträdesdatum</w:t>
            </w:r>
            <w:r>
              <w:rPr>
                <w:rFonts w:ascii="Calibri" w:hAnsi="Calibri"/>
                <w:sz w:val="18"/>
                <w:szCs w:val="18"/>
              </w:rPr>
              <w:tab/>
              <w:t>202</w:t>
            </w:r>
            <w:r w:rsidR="00BB3A6F">
              <w:rPr>
                <w:rFonts w:ascii="Calibri" w:hAnsi="Calibri"/>
                <w:sz w:val="18"/>
                <w:szCs w:val="18"/>
              </w:rPr>
              <w:t>1</w:t>
            </w:r>
            <w:r>
              <w:rPr>
                <w:rFonts w:ascii="Calibri" w:hAnsi="Calibri"/>
                <w:sz w:val="18"/>
                <w:szCs w:val="18"/>
              </w:rPr>
              <w:t>-</w:t>
            </w:r>
            <w:r w:rsidR="002347BC">
              <w:rPr>
                <w:rFonts w:ascii="Calibri" w:hAnsi="Calibri"/>
                <w:sz w:val="18"/>
                <w:szCs w:val="18"/>
              </w:rPr>
              <w:t>09-02</w:t>
            </w:r>
            <w:r>
              <w:rPr>
                <w:rFonts w:ascii="Calibri" w:hAnsi="Calibri"/>
                <w:sz w:val="18"/>
                <w:szCs w:val="18"/>
              </w:rPr>
              <w:br/>
            </w:r>
            <w:r>
              <w:rPr>
                <w:rFonts w:ascii="Calibri" w:hAnsi="Calibri"/>
                <w:sz w:val="18"/>
                <w:szCs w:val="18"/>
              </w:rPr>
              <w:br/>
              <w:t>Datum för anslags uppsättande</w:t>
            </w:r>
            <w:r>
              <w:rPr>
                <w:rFonts w:ascii="Calibri" w:hAnsi="Calibri"/>
                <w:sz w:val="18"/>
                <w:szCs w:val="18"/>
              </w:rPr>
              <w:tab/>
              <w:t>202</w:t>
            </w:r>
            <w:r w:rsidR="00BB3A6F">
              <w:rPr>
                <w:rFonts w:ascii="Calibri" w:hAnsi="Calibri"/>
                <w:sz w:val="18"/>
                <w:szCs w:val="18"/>
              </w:rPr>
              <w:t>1</w:t>
            </w:r>
            <w:r>
              <w:rPr>
                <w:rFonts w:ascii="Calibri" w:hAnsi="Calibri"/>
                <w:sz w:val="18"/>
                <w:szCs w:val="18"/>
              </w:rPr>
              <w:t>-</w:t>
            </w:r>
            <w:r w:rsidR="002347BC">
              <w:rPr>
                <w:rFonts w:ascii="Calibri" w:hAnsi="Calibri"/>
                <w:sz w:val="18"/>
                <w:szCs w:val="18"/>
              </w:rPr>
              <w:t>09-03</w:t>
            </w:r>
            <w:r w:rsidRPr="003A577B">
              <w:rPr>
                <w:rFonts w:ascii="Calibri" w:hAnsi="Calibri"/>
                <w:sz w:val="18"/>
                <w:szCs w:val="18"/>
              </w:rPr>
              <w:tab/>
            </w:r>
            <w:r w:rsidRPr="003A577B">
              <w:rPr>
                <w:rFonts w:ascii="Calibri" w:hAnsi="Calibri"/>
                <w:sz w:val="18"/>
                <w:szCs w:val="18"/>
              </w:rPr>
              <w:tab/>
              <w:t xml:space="preserve">Datum för anslags nedtagande </w:t>
            </w:r>
            <w:r>
              <w:rPr>
                <w:rFonts w:ascii="Calibri" w:hAnsi="Calibri"/>
                <w:sz w:val="18"/>
                <w:szCs w:val="18"/>
              </w:rPr>
              <w:t>202</w:t>
            </w:r>
            <w:r w:rsidR="00BB3A6F">
              <w:rPr>
                <w:rFonts w:ascii="Calibri" w:hAnsi="Calibri"/>
                <w:sz w:val="18"/>
                <w:szCs w:val="18"/>
              </w:rPr>
              <w:t>1</w:t>
            </w:r>
            <w:r>
              <w:rPr>
                <w:rFonts w:ascii="Calibri" w:hAnsi="Calibri"/>
                <w:sz w:val="18"/>
                <w:szCs w:val="18"/>
              </w:rPr>
              <w:t>-</w:t>
            </w:r>
            <w:r w:rsidR="00F7339A">
              <w:rPr>
                <w:rFonts w:ascii="Calibri" w:hAnsi="Calibri"/>
                <w:sz w:val="18"/>
                <w:szCs w:val="18"/>
              </w:rPr>
              <w:t>09-27</w:t>
            </w:r>
            <w:r w:rsidRPr="00F038AE">
              <w:rPr>
                <w:rFonts w:ascii="Calibri" w:hAnsi="Calibri"/>
                <w:color w:val="FF0000"/>
                <w:sz w:val="18"/>
                <w:szCs w:val="18"/>
              </w:rPr>
              <w:br/>
            </w:r>
            <w:r>
              <w:rPr>
                <w:rFonts w:ascii="Calibri" w:hAnsi="Calibri"/>
                <w:sz w:val="18"/>
                <w:szCs w:val="18"/>
              </w:rPr>
              <w:br/>
              <w:t>Förvaringsplats för protokollet</w:t>
            </w:r>
            <w:r>
              <w:rPr>
                <w:rFonts w:ascii="Calibri" w:hAnsi="Calibri"/>
                <w:sz w:val="18"/>
                <w:szCs w:val="18"/>
              </w:rPr>
              <w:tab/>
              <w:t>Förbundsledningen, Gårda brandstation</w:t>
            </w:r>
            <w:r>
              <w:rPr>
                <w:rFonts w:ascii="Calibri" w:hAnsi="Calibri"/>
                <w:sz w:val="18"/>
                <w:szCs w:val="18"/>
              </w:rPr>
              <w:br/>
            </w:r>
          </w:p>
          <w:p w14:paraId="3EFF95A7" w14:textId="77777777" w:rsidR="00A00666" w:rsidRPr="00175E19" w:rsidRDefault="00A00666" w:rsidP="00A00666">
            <w:pPr>
              <w:rPr>
                <w:rFonts w:ascii="Calibri" w:hAnsi="Calibri"/>
                <w:sz w:val="18"/>
                <w:szCs w:val="18"/>
              </w:rPr>
            </w:pPr>
            <w:r w:rsidRPr="00175E19">
              <w:rPr>
                <w:rFonts w:ascii="Calibri" w:hAnsi="Calibri"/>
                <w:sz w:val="18"/>
                <w:szCs w:val="18"/>
              </w:rPr>
              <w:t>……………………………………..</w:t>
            </w:r>
          </w:p>
          <w:p w14:paraId="6E1D040D" w14:textId="77777777" w:rsidR="00A00666" w:rsidRPr="00016493" w:rsidRDefault="00A00666" w:rsidP="00A00666">
            <w:pPr>
              <w:rPr>
                <w:rFonts w:ascii="Calibri" w:hAnsi="Calibri"/>
                <w:sz w:val="20"/>
                <w:szCs w:val="20"/>
              </w:rPr>
            </w:pPr>
            <w:r>
              <w:rPr>
                <w:rFonts w:ascii="Calibri" w:hAnsi="Calibri"/>
                <w:sz w:val="18"/>
                <w:szCs w:val="18"/>
              </w:rPr>
              <w:t>Karin Sköldberg</w:t>
            </w:r>
          </w:p>
        </w:tc>
      </w:tr>
      <w:tr w:rsidR="00A00666" w:rsidRPr="00017B54" w14:paraId="343A7261" w14:textId="77777777" w:rsidTr="00A67200">
        <w:trPr>
          <w:gridAfter w:val="1"/>
          <w:wAfter w:w="3677" w:type="dxa"/>
        </w:trPr>
        <w:tc>
          <w:tcPr>
            <w:tcW w:w="4606" w:type="dxa"/>
            <w:gridSpan w:val="2"/>
            <w:tcBorders>
              <w:bottom w:val="single" w:sz="4" w:space="0" w:color="auto"/>
            </w:tcBorders>
          </w:tcPr>
          <w:p w14:paraId="040FC63B" w14:textId="77777777" w:rsidR="00A00666" w:rsidRPr="00017B54" w:rsidRDefault="00A00666" w:rsidP="00A00666">
            <w:pPr>
              <w:rPr>
                <w:sz w:val="8"/>
                <w:szCs w:val="8"/>
              </w:rPr>
            </w:pPr>
          </w:p>
        </w:tc>
        <w:tc>
          <w:tcPr>
            <w:tcW w:w="4849" w:type="dxa"/>
            <w:gridSpan w:val="2"/>
            <w:tcBorders>
              <w:bottom w:val="single" w:sz="4" w:space="0" w:color="auto"/>
            </w:tcBorders>
          </w:tcPr>
          <w:p w14:paraId="6C347A08" w14:textId="77777777" w:rsidR="00A00666" w:rsidRPr="00017B54" w:rsidRDefault="00A00666" w:rsidP="00A00666">
            <w:pPr>
              <w:rPr>
                <w:sz w:val="8"/>
                <w:szCs w:val="8"/>
              </w:rPr>
            </w:pPr>
          </w:p>
        </w:tc>
      </w:tr>
    </w:tbl>
    <w:p w14:paraId="4142B540" w14:textId="77777777" w:rsidR="00B67422" w:rsidRDefault="00B67422" w:rsidP="00B67422"/>
    <w:p w14:paraId="37303310" w14:textId="77777777" w:rsidR="001B01D5" w:rsidRDefault="001B01D5" w:rsidP="00B67422"/>
    <w:tbl>
      <w:tblPr>
        <w:tblW w:w="0" w:type="auto"/>
        <w:tblLook w:val="01E0" w:firstRow="1" w:lastRow="1" w:firstColumn="1" w:lastColumn="1" w:noHBand="0" w:noVBand="0"/>
      </w:tblPr>
      <w:tblGrid>
        <w:gridCol w:w="2046"/>
        <w:gridCol w:w="7024"/>
      </w:tblGrid>
      <w:tr w:rsidR="00554F2B" w:rsidRPr="00591879" w14:paraId="3F46B6CD" w14:textId="77777777" w:rsidTr="00554F2B">
        <w:tc>
          <w:tcPr>
            <w:tcW w:w="2046" w:type="dxa"/>
          </w:tcPr>
          <w:p w14:paraId="4F23CC58" w14:textId="77777777" w:rsidR="00554F2B" w:rsidRDefault="00554F2B" w:rsidP="0090427A">
            <w:pPr>
              <w:pStyle w:val="Brdtext"/>
            </w:pPr>
          </w:p>
          <w:p w14:paraId="2B633C83" w14:textId="77777777" w:rsidR="00A04F9A" w:rsidRDefault="00A04F9A" w:rsidP="0090427A">
            <w:pPr>
              <w:pStyle w:val="Brdtext"/>
            </w:pPr>
          </w:p>
          <w:p w14:paraId="191540B0" w14:textId="77777777" w:rsidR="00554F2B" w:rsidRDefault="00554F2B" w:rsidP="0090427A">
            <w:pPr>
              <w:pStyle w:val="Brdtext"/>
            </w:pPr>
          </w:p>
          <w:p w14:paraId="5F5F6445" w14:textId="77777777" w:rsidR="00554F2B" w:rsidRDefault="00554F2B" w:rsidP="0090427A">
            <w:pPr>
              <w:pStyle w:val="Brdtext"/>
            </w:pPr>
          </w:p>
        </w:tc>
        <w:tc>
          <w:tcPr>
            <w:tcW w:w="7024" w:type="dxa"/>
          </w:tcPr>
          <w:p w14:paraId="69969E14" w14:textId="77777777" w:rsidR="00A04F9A" w:rsidRDefault="00A04F9A" w:rsidP="0090427A">
            <w:pPr>
              <w:pStyle w:val="Brdtext"/>
              <w:rPr>
                <w:rFonts w:ascii="Calibri" w:hAnsi="Calibri"/>
                <w:sz w:val="22"/>
                <w:szCs w:val="22"/>
              </w:rPr>
            </w:pPr>
          </w:p>
          <w:p w14:paraId="523B5E80" w14:textId="7BD6293A" w:rsidR="00554F2B" w:rsidRPr="00554F2B" w:rsidRDefault="00554F2B" w:rsidP="0090427A">
            <w:pPr>
              <w:pStyle w:val="Brdtext"/>
              <w:rPr>
                <w:rFonts w:ascii="Calibri" w:hAnsi="Calibri"/>
                <w:sz w:val="22"/>
                <w:szCs w:val="22"/>
              </w:rPr>
            </w:pPr>
            <w:r w:rsidRPr="00591879">
              <w:rPr>
                <w:rFonts w:ascii="Calibri" w:hAnsi="Calibri"/>
                <w:sz w:val="22"/>
                <w:szCs w:val="22"/>
              </w:rPr>
              <w:t xml:space="preserve">Fs § </w:t>
            </w:r>
            <w:r w:rsidR="00B90712">
              <w:rPr>
                <w:rFonts w:ascii="Calibri" w:hAnsi="Calibri"/>
                <w:sz w:val="22"/>
                <w:szCs w:val="22"/>
              </w:rPr>
              <w:t>70</w:t>
            </w:r>
          </w:p>
          <w:p w14:paraId="4AA52A4B" w14:textId="77777777" w:rsidR="00554F2B" w:rsidRPr="00E80C34" w:rsidRDefault="00554F2B" w:rsidP="00554F2B">
            <w:pPr>
              <w:pStyle w:val="Brdtext"/>
              <w:pBdr>
                <w:bottom w:val="single" w:sz="4" w:space="1" w:color="auto"/>
              </w:pBdr>
              <w:rPr>
                <w:rFonts w:ascii="Calibri" w:hAnsi="Calibri"/>
                <w:b/>
              </w:rPr>
            </w:pPr>
            <w:r>
              <w:rPr>
                <w:rFonts w:ascii="Calibri" w:hAnsi="Calibri"/>
                <w:b/>
                <w:sz w:val="22"/>
                <w:szCs w:val="22"/>
              </w:rPr>
              <w:t>Godkännande av dagordning</w:t>
            </w:r>
          </w:p>
          <w:p w14:paraId="3D545843" w14:textId="77777777" w:rsidR="00554F2B" w:rsidRPr="00554F2B" w:rsidRDefault="00554F2B" w:rsidP="0090427A">
            <w:pPr>
              <w:pStyle w:val="Brdtext"/>
              <w:rPr>
                <w:rFonts w:ascii="Calibri" w:hAnsi="Calibri"/>
                <w:sz w:val="22"/>
                <w:szCs w:val="22"/>
              </w:rPr>
            </w:pPr>
            <w:r w:rsidRPr="00591879">
              <w:rPr>
                <w:rFonts w:ascii="Calibri" w:hAnsi="Calibri"/>
                <w:sz w:val="22"/>
                <w:szCs w:val="22"/>
              </w:rPr>
              <w:t>FÖRBUNDSSTYRELSENS BESLUT</w:t>
            </w:r>
          </w:p>
          <w:p w14:paraId="67CAD416" w14:textId="77777777" w:rsidR="00554F2B" w:rsidRPr="00554F2B" w:rsidRDefault="00554F2B" w:rsidP="0090427A">
            <w:pPr>
              <w:pStyle w:val="Brdtext"/>
              <w:rPr>
                <w:rFonts w:ascii="Calibri" w:hAnsi="Calibri"/>
                <w:sz w:val="22"/>
                <w:szCs w:val="22"/>
              </w:rPr>
            </w:pPr>
            <w:r>
              <w:rPr>
                <w:rFonts w:ascii="Calibri" w:hAnsi="Calibri"/>
                <w:sz w:val="22"/>
                <w:szCs w:val="22"/>
              </w:rPr>
              <w:t>Dagordning</w:t>
            </w:r>
            <w:r w:rsidR="007F441A">
              <w:rPr>
                <w:rFonts w:ascii="Calibri" w:hAnsi="Calibri"/>
                <w:sz w:val="22"/>
                <w:szCs w:val="22"/>
              </w:rPr>
              <w:t>en godkänns</w:t>
            </w:r>
            <w:r>
              <w:rPr>
                <w:rFonts w:ascii="Calibri" w:hAnsi="Calibri"/>
                <w:sz w:val="22"/>
                <w:szCs w:val="22"/>
              </w:rPr>
              <w:t>.</w:t>
            </w:r>
          </w:p>
          <w:p w14:paraId="6B373059" w14:textId="77777777" w:rsidR="00554F2B" w:rsidRPr="00554F2B" w:rsidRDefault="00D3043E" w:rsidP="0090427A">
            <w:pPr>
              <w:pStyle w:val="Brdtext"/>
              <w:rPr>
                <w:rFonts w:ascii="Calibri" w:hAnsi="Calibri"/>
                <w:sz w:val="22"/>
                <w:szCs w:val="22"/>
              </w:rPr>
            </w:pPr>
            <w:r>
              <w:rPr>
                <w:rFonts w:ascii="Calibri" w:hAnsi="Calibri"/>
                <w:sz w:val="22"/>
                <w:szCs w:val="22"/>
              </w:rPr>
              <w:t>_____</w:t>
            </w:r>
          </w:p>
        </w:tc>
      </w:tr>
    </w:tbl>
    <w:p w14:paraId="16DFA2AD" w14:textId="62BBCB8C" w:rsidR="00B90712" w:rsidRDefault="00B90712"/>
    <w:p w14:paraId="597C97BE" w14:textId="77777777" w:rsidR="00B90712" w:rsidRDefault="00B90712">
      <w:pPr>
        <w:spacing w:after="200" w:line="276" w:lineRule="auto"/>
      </w:pPr>
      <w:r>
        <w:br w:type="page"/>
      </w:r>
    </w:p>
    <w:p w14:paraId="23DFFB63" w14:textId="77777777" w:rsidR="00554F2B" w:rsidRDefault="00554F2B"/>
    <w:p w14:paraId="1C709646" w14:textId="77777777" w:rsidR="00F26909" w:rsidRDefault="00F26909"/>
    <w:tbl>
      <w:tblPr>
        <w:tblW w:w="0" w:type="auto"/>
        <w:tblLook w:val="01E0" w:firstRow="1" w:lastRow="1" w:firstColumn="1" w:lastColumn="1" w:noHBand="0" w:noVBand="0"/>
      </w:tblPr>
      <w:tblGrid>
        <w:gridCol w:w="2046"/>
        <w:gridCol w:w="7024"/>
      </w:tblGrid>
      <w:tr w:rsidR="00B90712" w:rsidRPr="00591879" w14:paraId="43EBA2CF" w14:textId="77777777" w:rsidTr="006C477D">
        <w:tc>
          <w:tcPr>
            <w:tcW w:w="2046" w:type="dxa"/>
          </w:tcPr>
          <w:p w14:paraId="5109EC46" w14:textId="77777777" w:rsidR="00B90712" w:rsidRDefault="00B90712" w:rsidP="006C477D">
            <w:pPr>
              <w:pStyle w:val="Brdtext"/>
            </w:pPr>
          </w:p>
          <w:p w14:paraId="04BA1D8A" w14:textId="77777777" w:rsidR="00B90712" w:rsidRDefault="00B90712" w:rsidP="006C477D">
            <w:pPr>
              <w:pStyle w:val="Brdtext"/>
            </w:pPr>
          </w:p>
          <w:p w14:paraId="730BDE05" w14:textId="77777777" w:rsidR="00B90712" w:rsidRDefault="00B90712" w:rsidP="006C477D">
            <w:pPr>
              <w:pStyle w:val="Brdtext"/>
            </w:pPr>
          </w:p>
          <w:p w14:paraId="29514A12" w14:textId="77777777" w:rsidR="00B90712" w:rsidRDefault="00B90712" w:rsidP="006C477D">
            <w:pPr>
              <w:pStyle w:val="Brdtext"/>
            </w:pPr>
          </w:p>
        </w:tc>
        <w:tc>
          <w:tcPr>
            <w:tcW w:w="7024" w:type="dxa"/>
          </w:tcPr>
          <w:p w14:paraId="2E936FE1" w14:textId="77777777" w:rsidR="00B90712" w:rsidRDefault="00B90712" w:rsidP="006C477D">
            <w:pPr>
              <w:pStyle w:val="Brdtext"/>
              <w:rPr>
                <w:rFonts w:ascii="Calibri" w:hAnsi="Calibri"/>
                <w:sz w:val="22"/>
                <w:szCs w:val="22"/>
              </w:rPr>
            </w:pPr>
          </w:p>
          <w:p w14:paraId="6937CE52" w14:textId="43FF4341" w:rsidR="00B90712" w:rsidRPr="00554F2B" w:rsidRDefault="00B90712" w:rsidP="006C477D">
            <w:pPr>
              <w:pStyle w:val="Brdtext"/>
              <w:rPr>
                <w:rFonts w:ascii="Calibri" w:hAnsi="Calibri"/>
                <w:sz w:val="22"/>
                <w:szCs w:val="22"/>
              </w:rPr>
            </w:pPr>
            <w:r w:rsidRPr="00591879">
              <w:rPr>
                <w:rFonts w:ascii="Calibri" w:hAnsi="Calibri"/>
                <w:sz w:val="22"/>
                <w:szCs w:val="22"/>
              </w:rPr>
              <w:t xml:space="preserve">Fs § </w:t>
            </w:r>
            <w:r>
              <w:rPr>
                <w:rFonts w:ascii="Calibri" w:hAnsi="Calibri"/>
                <w:sz w:val="22"/>
                <w:szCs w:val="22"/>
              </w:rPr>
              <w:t>71</w:t>
            </w:r>
          </w:p>
          <w:p w14:paraId="1CF319DA" w14:textId="3BAB3933" w:rsidR="00B90712" w:rsidRPr="00E80C34" w:rsidRDefault="00B90712" w:rsidP="006C477D">
            <w:pPr>
              <w:pStyle w:val="Brdtext"/>
              <w:pBdr>
                <w:bottom w:val="single" w:sz="4" w:space="1" w:color="auto"/>
              </w:pBdr>
              <w:rPr>
                <w:rFonts w:ascii="Calibri" w:hAnsi="Calibri"/>
                <w:b/>
              </w:rPr>
            </w:pPr>
            <w:r>
              <w:rPr>
                <w:rFonts w:ascii="Calibri" w:hAnsi="Calibri"/>
                <w:b/>
                <w:sz w:val="22"/>
                <w:szCs w:val="22"/>
              </w:rPr>
              <w:t>Anmälan av jäv</w:t>
            </w:r>
          </w:p>
          <w:p w14:paraId="7BACE0C4" w14:textId="77777777" w:rsidR="00031B4A" w:rsidRDefault="00031B4A" w:rsidP="00031B4A">
            <w:pPr>
              <w:pStyle w:val="Brdtext"/>
              <w:rPr>
                <w:rFonts w:ascii="Calibri" w:hAnsi="Calibri"/>
                <w:sz w:val="22"/>
                <w:szCs w:val="22"/>
              </w:rPr>
            </w:pPr>
            <w:r>
              <w:rPr>
                <w:rFonts w:ascii="Calibri" w:hAnsi="Calibri"/>
                <w:sz w:val="22"/>
                <w:szCs w:val="22"/>
              </w:rPr>
              <w:t>Ingen anmälan</w:t>
            </w:r>
          </w:p>
          <w:p w14:paraId="3237ABED" w14:textId="77777777" w:rsidR="00031B4A" w:rsidRPr="00554F2B" w:rsidRDefault="00031B4A" w:rsidP="00031B4A">
            <w:pPr>
              <w:pStyle w:val="Brdtext"/>
              <w:rPr>
                <w:rFonts w:ascii="Calibri" w:hAnsi="Calibri"/>
                <w:sz w:val="22"/>
                <w:szCs w:val="22"/>
              </w:rPr>
            </w:pPr>
            <w:r w:rsidRPr="00591879">
              <w:rPr>
                <w:rFonts w:ascii="Calibri" w:hAnsi="Calibri"/>
                <w:sz w:val="22"/>
                <w:szCs w:val="22"/>
              </w:rPr>
              <w:t>FÖRBUNDSSTYRELSENS BESLUT</w:t>
            </w:r>
          </w:p>
          <w:p w14:paraId="1CCB6C28" w14:textId="77777777" w:rsidR="00031B4A" w:rsidRPr="00554F2B" w:rsidRDefault="00031B4A" w:rsidP="00031B4A">
            <w:pPr>
              <w:pStyle w:val="Brdtext"/>
              <w:rPr>
                <w:rFonts w:ascii="Calibri" w:hAnsi="Calibri"/>
                <w:sz w:val="22"/>
                <w:szCs w:val="22"/>
              </w:rPr>
            </w:pPr>
            <w:r>
              <w:rPr>
                <w:rFonts w:ascii="Calibri" w:hAnsi="Calibri"/>
                <w:sz w:val="22"/>
                <w:szCs w:val="22"/>
              </w:rPr>
              <w:t>Antecknas till protokollet.</w:t>
            </w:r>
          </w:p>
          <w:p w14:paraId="0FD39AF0" w14:textId="77777777" w:rsidR="00B90712" w:rsidRPr="00554F2B" w:rsidRDefault="00B90712" w:rsidP="006C477D">
            <w:pPr>
              <w:pStyle w:val="Brdtext"/>
              <w:rPr>
                <w:rFonts w:ascii="Calibri" w:hAnsi="Calibri"/>
                <w:sz w:val="22"/>
                <w:szCs w:val="22"/>
              </w:rPr>
            </w:pPr>
            <w:r>
              <w:rPr>
                <w:rFonts w:ascii="Calibri" w:hAnsi="Calibri"/>
                <w:sz w:val="22"/>
                <w:szCs w:val="22"/>
              </w:rPr>
              <w:t>_____</w:t>
            </w:r>
          </w:p>
        </w:tc>
      </w:tr>
    </w:tbl>
    <w:p w14:paraId="2641C396" w14:textId="77777777" w:rsidR="00F26909" w:rsidRDefault="00F26909"/>
    <w:p w14:paraId="43F92842" w14:textId="3BA1E10C" w:rsidR="00B90712" w:rsidRDefault="00B90712">
      <w:pPr>
        <w:spacing w:after="200" w:line="276" w:lineRule="auto"/>
      </w:pPr>
      <w:r>
        <w:br w:type="page"/>
      </w:r>
    </w:p>
    <w:p w14:paraId="4C4356C3" w14:textId="77777777" w:rsidR="00F26909" w:rsidRDefault="00F26909"/>
    <w:tbl>
      <w:tblPr>
        <w:tblW w:w="0" w:type="auto"/>
        <w:tblLook w:val="01E0" w:firstRow="1" w:lastRow="1" w:firstColumn="1" w:lastColumn="1" w:noHBand="0" w:noVBand="0"/>
      </w:tblPr>
      <w:tblGrid>
        <w:gridCol w:w="2046"/>
        <w:gridCol w:w="7024"/>
      </w:tblGrid>
      <w:tr w:rsidR="00B67422" w14:paraId="68E816BD" w14:textId="77777777" w:rsidTr="00554F2B">
        <w:tc>
          <w:tcPr>
            <w:tcW w:w="2046" w:type="dxa"/>
          </w:tcPr>
          <w:p w14:paraId="488A52DA" w14:textId="77777777" w:rsidR="00B67422" w:rsidRDefault="00B67422" w:rsidP="00A67200">
            <w:pPr>
              <w:pStyle w:val="Brdtext"/>
            </w:pPr>
          </w:p>
        </w:tc>
        <w:tc>
          <w:tcPr>
            <w:tcW w:w="7024" w:type="dxa"/>
          </w:tcPr>
          <w:p w14:paraId="7D995E17" w14:textId="77777777" w:rsidR="0050019A" w:rsidRDefault="0050019A" w:rsidP="00A67200">
            <w:pPr>
              <w:pStyle w:val="Brdtext"/>
              <w:rPr>
                <w:rFonts w:ascii="Calibri" w:hAnsi="Calibri"/>
                <w:sz w:val="22"/>
                <w:szCs w:val="22"/>
              </w:rPr>
            </w:pPr>
          </w:p>
          <w:p w14:paraId="7FBBA3F1" w14:textId="67C22423" w:rsidR="00B67422" w:rsidRPr="00591879" w:rsidRDefault="00B67422" w:rsidP="00A67200">
            <w:pPr>
              <w:pStyle w:val="Brdtext"/>
              <w:rPr>
                <w:rFonts w:ascii="Calibri" w:hAnsi="Calibri"/>
              </w:rPr>
            </w:pPr>
            <w:r w:rsidRPr="00591879">
              <w:rPr>
                <w:rFonts w:ascii="Calibri" w:hAnsi="Calibri"/>
                <w:sz w:val="22"/>
                <w:szCs w:val="22"/>
              </w:rPr>
              <w:t xml:space="preserve">Fs § </w:t>
            </w:r>
            <w:r w:rsidR="00B90712">
              <w:rPr>
                <w:rFonts w:ascii="Calibri" w:hAnsi="Calibri"/>
                <w:sz w:val="22"/>
                <w:szCs w:val="22"/>
              </w:rPr>
              <w:t>72</w:t>
            </w:r>
          </w:p>
          <w:p w14:paraId="5C8D6409" w14:textId="77777777"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Val av justerare</w:t>
            </w:r>
          </w:p>
          <w:p w14:paraId="3743A77A" w14:textId="77777777" w:rsidR="00B67422" w:rsidRPr="00591879" w:rsidRDefault="00B67422" w:rsidP="00A67200">
            <w:pPr>
              <w:pStyle w:val="Brdtext"/>
              <w:rPr>
                <w:rFonts w:ascii="Calibri" w:hAnsi="Calibri"/>
              </w:rPr>
            </w:pPr>
            <w:r w:rsidRPr="00591879">
              <w:rPr>
                <w:rFonts w:ascii="Calibri" w:hAnsi="Calibri"/>
                <w:sz w:val="22"/>
                <w:szCs w:val="22"/>
              </w:rPr>
              <w:t>FÖRBUNDSSTYRELSENS BESLUT</w:t>
            </w:r>
          </w:p>
          <w:p w14:paraId="397CD6FA" w14:textId="5E692067" w:rsidR="009E0E0D" w:rsidRDefault="00B67422" w:rsidP="0099257A">
            <w:pPr>
              <w:pStyle w:val="Brdtext"/>
              <w:rPr>
                <w:rFonts w:ascii="Calibri" w:hAnsi="Calibri"/>
              </w:rPr>
            </w:pPr>
            <w:r w:rsidRPr="00591879">
              <w:rPr>
                <w:rFonts w:ascii="Calibri" w:hAnsi="Calibri"/>
                <w:sz w:val="22"/>
                <w:szCs w:val="22"/>
              </w:rPr>
              <w:t xml:space="preserve">Förbundsstyrelsen </w:t>
            </w:r>
            <w:r w:rsidRPr="001C7B01">
              <w:rPr>
                <w:rFonts w:ascii="Calibri" w:hAnsi="Calibri"/>
                <w:sz w:val="22"/>
                <w:szCs w:val="22"/>
              </w:rPr>
              <w:t>utser</w:t>
            </w:r>
            <w:r w:rsidR="00B70758">
              <w:rPr>
                <w:rFonts w:ascii="Calibri" w:hAnsi="Calibri"/>
                <w:sz w:val="22"/>
                <w:szCs w:val="22"/>
              </w:rPr>
              <w:t xml:space="preserve"> Ingrid Andreae</w:t>
            </w:r>
            <w:r w:rsidR="000675AD" w:rsidRPr="001C7B01">
              <w:rPr>
                <w:rFonts w:ascii="Calibri" w:hAnsi="Calibri"/>
                <w:sz w:val="22"/>
                <w:szCs w:val="22"/>
              </w:rPr>
              <w:t xml:space="preserve"> (</w:t>
            </w:r>
            <w:r w:rsidR="00B70758">
              <w:rPr>
                <w:rFonts w:ascii="Calibri" w:hAnsi="Calibri"/>
                <w:sz w:val="22"/>
                <w:szCs w:val="22"/>
              </w:rPr>
              <w:t>S</w:t>
            </w:r>
            <w:r w:rsidR="000675AD" w:rsidRPr="001C7B01">
              <w:rPr>
                <w:rFonts w:ascii="Calibri" w:hAnsi="Calibri"/>
                <w:sz w:val="22"/>
                <w:szCs w:val="22"/>
              </w:rPr>
              <w:t>)</w:t>
            </w:r>
            <w:r w:rsidR="00F26909" w:rsidRPr="001C7B01">
              <w:rPr>
                <w:rFonts w:ascii="Calibri" w:hAnsi="Calibri"/>
                <w:sz w:val="22"/>
                <w:szCs w:val="22"/>
              </w:rPr>
              <w:t xml:space="preserve"> </w:t>
            </w:r>
            <w:r w:rsidRPr="001C7B01">
              <w:rPr>
                <w:rFonts w:ascii="Calibri" w:hAnsi="Calibri"/>
                <w:sz w:val="22"/>
                <w:szCs w:val="22"/>
              </w:rPr>
              <w:t>att jämte</w:t>
            </w:r>
            <w:r w:rsidR="0099257A">
              <w:rPr>
                <w:rFonts w:ascii="Calibri" w:hAnsi="Calibri"/>
                <w:sz w:val="22"/>
                <w:szCs w:val="22"/>
              </w:rPr>
              <w:t xml:space="preserve"> </w:t>
            </w:r>
            <w:r w:rsidRPr="00591879">
              <w:rPr>
                <w:rFonts w:ascii="Calibri" w:hAnsi="Calibri"/>
                <w:sz w:val="22"/>
                <w:szCs w:val="22"/>
              </w:rPr>
              <w:t xml:space="preserve">ordföranden </w:t>
            </w:r>
            <w:r w:rsidR="00656301">
              <w:rPr>
                <w:rFonts w:ascii="Calibri" w:hAnsi="Calibri"/>
                <w:sz w:val="22"/>
                <w:szCs w:val="22"/>
              </w:rPr>
              <w:br/>
            </w:r>
            <w:r w:rsidRPr="00591879">
              <w:rPr>
                <w:rFonts w:ascii="Calibri" w:hAnsi="Calibri"/>
                <w:sz w:val="22"/>
                <w:szCs w:val="22"/>
              </w:rPr>
              <w:t>justera dagens protokoll.</w:t>
            </w:r>
          </w:p>
          <w:p w14:paraId="054FFEA1" w14:textId="77777777" w:rsidR="00B67422" w:rsidRPr="00591879" w:rsidRDefault="00D3043E" w:rsidP="00A67200">
            <w:pPr>
              <w:pStyle w:val="Brdtext"/>
              <w:rPr>
                <w:rFonts w:ascii="Calibri" w:hAnsi="Calibri"/>
              </w:rPr>
            </w:pPr>
            <w:r>
              <w:rPr>
                <w:rFonts w:ascii="Calibri" w:hAnsi="Calibri"/>
              </w:rPr>
              <w:t>_____</w:t>
            </w:r>
          </w:p>
        </w:tc>
      </w:tr>
    </w:tbl>
    <w:p w14:paraId="2ABD4FF7" w14:textId="77777777" w:rsidR="00B67422" w:rsidRDefault="00B67422" w:rsidP="00B67422"/>
    <w:p w14:paraId="3BB18182" w14:textId="77777777" w:rsidR="00B67422" w:rsidRDefault="00B67422" w:rsidP="00B67422">
      <w:r>
        <w:br w:type="page"/>
      </w:r>
    </w:p>
    <w:p w14:paraId="23C23CB5" w14:textId="77777777" w:rsidR="00C70103" w:rsidRDefault="00C70103">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1C7B01" w:rsidRPr="00BD6E51" w14:paraId="03DE5BD9" w14:textId="77777777" w:rsidTr="00CE1472">
        <w:tc>
          <w:tcPr>
            <w:tcW w:w="2053" w:type="dxa"/>
          </w:tcPr>
          <w:p w14:paraId="6D9FB57B" w14:textId="77777777" w:rsidR="001C7B01" w:rsidRPr="00A24084" w:rsidRDefault="001C7B01" w:rsidP="00CE1472">
            <w:pPr>
              <w:pStyle w:val="Brdtext"/>
            </w:pPr>
          </w:p>
        </w:tc>
        <w:tc>
          <w:tcPr>
            <w:tcW w:w="3364" w:type="dxa"/>
          </w:tcPr>
          <w:p w14:paraId="230225B3" w14:textId="72DF7A68" w:rsidR="001C7B01" w:rsidRPr="00321D15" w:rsidRDefault="001C7B01" w:rsidP="00CE1472">
            <w:pPr>
              <w:pStyle w:val="Brdtext"/>
              <w:rPr>
                <w:rFonts w:ascii="Calibri" w:hAnsi="Calibri"/>
              </w:rPr>
            </w:pPr>
            <w:r w:rsidRPr="00321D15">
              <w:rPr>
                <w:rFonts w:ascii="Calibri" w:hAnsi="Calibri"/>
                <w:sz w:val="22"/>
                <w:szCs w:val="22"/>
              </w:rPr>
              <w:t xml:space="preserve">Fs § </w:t>
            </w:r>
            <w:r w:rsidR="002347BC">
              <w:rPr>
                <w:rFonts w:ascii="Calibri" w:hAnsi="Calibri"/>
                <w:sz w:val="22"/>
                <w:szCs w:val="22"/>
              </w:rPr>
              <w:t>73</w:t>
            </w:r>
          </w:p>
        </w:tc>
        <w:tc>
          <w:tcPr>
            <w:tcW w:w="3653" w:type="dxa"/>
          </w:tcPr>
          <w:p w14:paraId="246CFACD" w14:textId="2A1C1577" w:rsidR="001C7B01" w:rsidRPr="00BD6E51" w:rsidRDefault="001C7B01" w:rsidP="00CE1472">
            <w:pPr>
              <w:pStyle w:val="Brdtext"/>
              <w:rPr>
                <w:rFonts w:ascii="Calibri" w:hAnsi="Calibri"/>
                <w:sz w:val="22"/>
                <w:szCs w:val="22"/>
              </w:rPr>
            </w:pPr>
            <w:r w:rsidRPr="00BD6E51">
              <w:rPr>
                <w:rFonts w:ascii="Calibri" w:hAnsi="Calibri"/>
                <w:sz w:val="22"/>
                <w:szCs w:val="22"/>
              </w:rPr>
              <w:t xml:space="preserve">Dnr </w:t>
            </w:r>
            <w:r w:rsidR="002347BC">
              <w:rPr>
                <w:rFonts w:ascii="Calibri" w:hAnsi="Calibri"/>
                <w:sz w:val="22"/>
                <w:szCs w:val="22"/>
              </w:rPr>
              <w:t>0211/20</w:t>
            </w:r>
          </w:p>
        </w:tc>
      </w:tr>
      <w:tr w:rsidR="001C7B01" w:rsidRPr="00181F44" w14:paraId="2EBF5DEA" w14:textId="77777777" w:rsidTr="00CE1472">
        <w:tc>
          <w:tcPr>
            <w:tcW w:w="2053" w:type="dxa"/>
          </w:tcPr>
          <w:p w14:paraId="0476515A" w14:textId="77777777" w:rsidR="001C7B01" w:rsidRDefault="001C7B01" w:rsidP="00CE1472">
            <w:pPr>
              <w:pStyle w:val="Brdtext"/>
              <w:rPr>
                <w:rFonts w:ascii="Calibri" w:hAnsi="Calibri"/>
                <w:sz w:val="18"/>
                <w:szCs w:val="18"/>
              </w:rPr>
            </w:pPr>
            <w:r>
              <w:rPr>
                <w:rFonts w:ascii="Calibri" w:hAnsi="Calibri"/>
                <w:sz w:val="18"/>
                <w:szCs w:val="18"/>
              </w:rPr>
              <w:t>Expedieras:</w:t>
            </w:r>
          </w:p>
          <w:p w14:paraId="4A1BA20B" w14:textId="77777777" w:rsidR="001C7B01" w:rsidRPr="006C0FB9" w:rsidRDefault="001C7B01" w:rsidP="00CE1472">
            <w:pPr>
              <w:rPr>
                <w:rFonts w:ascii="Calibri" w:hAnsi="Calibri"/>
                <w:sz w:val="18"/>
                <w:szCs w:val="18"/>
              </w:rPr>
            </w:pPr>
            <w:r w:rsidRPr="006C0FB9">
              <w:rPr>
                <w:rFonts w:ascii="Calibri" w:hAnsi="Calibri"/>
                <w:sz w:val="18"/>
                <w:szCs w:val="18"/>
              </w:rPr>
              <w:t xml:space="preserve">Göteborgs </w:t>
            </w:r>
            <w:r>
              <w:rPr>
                <w:rFonts w:ascii="Calibri" w:hAnsi="Calibri"/>
                <w:sz w:val="18"/>
                <w:szCs w:val="18"/>
              </w:rPr>
              <w:t>S</w:t>
            </w:r>
            <w:r w:rsidRPr="006C0FB9">
              <w:rPr>
                <w:rFonts w:ascii="Calibri" w:hAnsi="Calibri"/>
                <w:sz w:val="18"/>
                <w:szCs w:val="18"/>
              </w:rPr>
              <w:t>tad</w:t>
            </w:r>
            <w:r w:rsidRPr="006C0FB9">
              <w:rPr>
                <w:rFonts w:ascii="Calibri" w:hAnsi="Calibri"/>
                <w:sz w:val="18"/>
                <w:szCs w:val="18"/>
              </w:rPr>
              <w:tab/>
            </w:r>
          </w:p>
          <w:p w14:paraId="21244A41" w14:textId="77777777" w:rsidR="001C7B01" w:rsidRPr="006C0FB9" w:rsidRDefault="001C7B01" w:rsidP="00CE1472">
            <w:pPr>
              <w:rPr>
                <w:rFonts w:ascii="Calibri" w:hAnsi="Calibri"/>
                <w:sz w:val="18"/>
                <w:szCs w:val="18"/>
              </w:rPr>
            </w:pPr>
            <w:r w:rsidRPr="006C0FB9">
              <w:rPr>
                <w:rFonts w:ascii="Calibri" w:hAnsi="Calibri"/>
                <w:sz w:val="18"/>
                <w:szCs w:val="18"/>
              </w:rPr>
              <w:t>Mölndals stad</w:t>
            </w:r>
            <w:r w:rsidRPr="006C0FB9">
              <w:rPr>
                <w:rFonts w:ascii="Calibri" w:hAnsi="Calibri"/>
                <w:sz w:val="18"/>
                <w:szCs w:val="18"/>
              </w:rPr>
              <w:tab/>
            </w:r>
          </w:p>
          <w:p w14:paraId="08415351" w14:textId="77777777" w:rsidR="001C7B01" w:rsidRPr="006C0FB9" w:rsidRDefault="001C7B01" w:rsidP="00CE1472">
            <w:pPr>
              <w:rPr>
                <w:rFonts w:ascii="Calibri" w:hAnsi="Calibri"/>
                <w:sz w:val="18"/>
                <w:szCs w:val="18"/>
              </w:rPr>
            </w:pPr>
            <w:r w:rsidRPr="006C0FB9">
              <w:rPr>
                <w:rFonts w:ascii="Calibri" w:hAnsi="Calibri"/>
                <w:sz w:val="18"/>
                <w:szCs w:val="18"/>
              </w:rPr>
              <w:t>Kungsbacka kommun</w:t>
            </w:r>
          </w:p>
          <w:p w14:paraId="4D260AA4" w14:textId="77777777" w:rsidR="001C7B01" w:rsidRDefault="001C7B01" w:rsidP="00CE1472">
            <w:pPr>
              <w:rPr>
                <w:rFonts w:ascii="Calibri" w:hAnsi="Calibri"/>
                <w:sz w:val="18"/>
                <w:szCs w:val="18"/>
              </w:rPr>
            </w:pPr>
            <w:r w:rsidRPr="006C0FB9">
              <w:rPr>
                <w:rFonts w:ascii="Calibri" w:hAnsi="Calibri"/>
                <w:sz w:val="18"/>
                <w:szCs w:val="18"/>
              </w:rPr>
              <w:t>Härryda kommun</w:t>
            </w:r>
            <w:r w:rsidRPr="006C0FB9">
              <w:rPr>
                <w:rFonts w:ascii="Calibri" w:hAnsi="Calibri"/>
                <w:sz w:val="18"/>
                <w:szCs w:val="18"/>
              </w:rPr>
              <w:tab/>
            </w:r>
          </w:p>
          <w:p w14:paraId="4773029B" w14:textId="77777777" w:rsidR="001C7B01" w:rsidRPr="006C0FB9" w:rsidRDefault="001C7B01" w:rsidP="00CE1472">
            <w:pPr>
              <w:rPr>
                <w:rFonts w:ascii="Calibri" w:hAnsi="Calibri"/>
                <w:sz w:val="18"/>
                <w:szCs w:val="18"/>
              </w:rPr>
            </w:pPr>
            <w:r w:rsidRPr="006C0FB9">
              <w:rPr>
                <w:rFonts w:ascii="Calibri" w:hAnsi="Calibri"/>
                <w:sz w:val="18"/>
                <w:szCs w:val="18"/>
              </w:rPr>
              <w:t>Partille kommun</w:t>
            </w:r>
            <w:r w:rsidRPr="006C0FB9">
              <w:rPr>
                <w:rFonts w:ascii="Calibri" w:hAnsi="Calibri"/>
                <w:sz w:val="18"/>
                <w:szCs w:val="18"/>
              </w:rPr>
              <w:tab/>
            </w:r>
          </w:p>
          <w:p w14:paraId="2237C3A9" w14:textId="77777777" w:rsidR="001C7B01" w:rsidRPr="006C0FB9" w:rsidRDefault="001C7B01" w:rsidP="00CE1472">
            <w:pPr>
              <w:rPr>
                <w:rFonts w:ascii="Calibri" w:hAnsi="Calibri"/>
                <w:sz w:val="18"/>
                <w:szCs w:val="18"/>
              </w:rPr>
            </w:pPr>
            <w:r w:rsidRPr="006C0FB9">
              <w:rPr>
                <w:rFonts w:ascii="Calibri" w:hAnsi="Calibri"/>
                <w:sz w:val="18"/>
                <w:szCs w:val="18"/>
              </w:rPr>
              <w:t>Lerums kommun</w:t>
            </w:r>
            <w:r w:rsidRPr="006C0FB9">
              <w:rPr>
                <w:rFonts w:ascii="Calibri" w:hAnsi="Calibri"/>
                <w:sz w:val="18"/>
                <w:szCs w:val="18"/>
              </w:rPr>
              <w:tab/>
            </w:r>
            <w:r w:rsidRPr="006C0FB9">
              <w:rPr>
                <w:rFonts w:ascii="Calibri" w:hAnsi="Calibri"/>
                <w:sz w:val="18"/>
                <w:szCs w:val="18"/>
              </w:rPr>
              <w:tab/>
            </w:r>
          </w:p>
          <w:p w14:paraId="5059EB95" w14:textId="77777777" w:rsidR="001C7B01" w:rsidRPr="006C0FB9" w:rsidRDefault="001C7B01" w:rsidP="00CE1472">
            <w:pPr>
              <w:rPr>
                <w:rFonts w:ascii="Calibri" w:hAnsi="Calibri"/>
                <w:sz w:val="18"/>
                <w:szCs w:val="18"/>
              </w:rPr>
            </w:pPr>
            <w:r w:rsidRPr="006C0FB9">
              <w:rPr>
                <w:rFonts w:ascii="Calibri" w:hAnsi="Calibri"/>
                <w:sz w:val="18"/>
                <w:szCs w:val="18"/>
              </w:rPr>
              <w:tab/>
            </w:r>
          </w:p>
          <w:p w14:paraId="24AF8E05" w14:textId="77777777" w:rsidR="001C7B01" w:rsidRPr="00AA66BC" w:rsidRDefault="001C7B01" w:rsidP="00CE1472">
            <w:pPr>
              <w:pStyle w:val="Brdtext"/>
              <w:rPr>
                <w:rFonts w:ascii="Calibri" w:hAnsi="Calibri"/>
                <w:sz w:val="18"/>
                <w:szCs w:val="18"/>
              </w:rPr>
            </w:pPr>
          </w:p>
        </w:tc>
        <w:tc>
          <w:tcPr>
            <w:tcW w:w="7017" w:type="dxa"/>
            <w:gridSpan w:val="2"/>
          </w:tcPr>
          <w:p w14:paraId="7DE815F4" w14:textId="7462A0C9" w:rsidR="001C7B01" w:rsidRPr="00746F48" w:rsidRDefault="002347BC" w:rsidP="00CE1472">
            <w:pPr>
              <w:pStyle w:val="Brdtext"/>
              <w:pBdr>
                <w:bottom w:val="single" w:sz="4" w:space="1" w:color="auto"/>
              </w:pBdr>
              <w:rPr>
                <w:rFonts w:ascii="Calibri" w:hAnsi="Calibri"/>
                <w:b/>
                <w:sz w:val="22"/>
                <w:szCs w:val="22"/>
              </w:rPr>
            </w:pPr>
            <w:r>
              <w:rPr>
                <w:rFonts w:ascii="Calibri" w:hAnsi="Calibri"/>
                <w:b/>
                <w:sz w:val="22"/>
                <w:szCs w:val="22"/>
              </w:rPr>
              <w:t xml:space="preserve">Revidering </w:t>
            </w:r>
            <w:r w:rsidRPr="002347BC">
              <w:rPr>
                <w:rFonts w:ascii="Calibri" w:hAnsi="Calibri"/>
                <w:b/>
                <w:sz w:val="22"/>
                <w:szCs w:val="22"/>
              </w:rPr>
              <w:t>av del av Taxa för tillståndsprövning enligt LBE och del av tillhörande Taxebestämmelser</w:t>
            </w:r>
          </w:p>
          <w:p w14:paraId="4B9F1E10" w14:textId="77777777" w:rsidR="001C7B01" w:rsidRPr="00D8774E" w:rsidRDefault="001C7B01" w:rsidP="00CE1472">
            <w:pPr>
              <w:pStyle w:val="Brdtext"/>
              <w:overflowPunct w:val="0"/>
              <w:autoSpaceDE w:val="0"/>
              <w:autoSpaceDN w:val="0"/>
              <w:adjustRightInd w:val="0"/>
              <w:textAlignment w:val="baseline"/>
              <w:rPr>
                <w:rFonts w:ascii="Calibri" w:hAnsi="Calibri"/>
                <w:color w:val="000000"/>
              </w:rPr>
            </w:pPr>
            <w:r w:rsidRPr="00D8774E">
              <w:rPr>
                <w:rFonts w:ascii="Calibri" w:hAnsi="Calibri"/>
                <w:color w:val="000000"/>
                <w:sz w:val="22"/>
                <w:szCs w:val="22"/>
              </w:rPr>
              <w:t>HANDLING</w:t>
            </w:r>
          </w:p>
          <w:p w14:paraId="32511F5C" w14:textId="6DB40F3D" w:rsidR="001C7B01" w:rsidRDefault="001C7B01" w:rsidP="00CE1472">
            <w:pPr>
              <w:pStyle w:val="Brdtext"/>
              <w:rPr>
                <w:rFonts w:ascii="Calibri" w:hAnsi="Calibri"/>
                <w:color w:val="000000"/>
              </w:rPr>
            </w:pPr>
            <w:r>
              <w:rPr>
                <w:rFonts w:ascii="Calibri" w:hAnsi="Calibri"/>
                <w:color w:val="000000"/>
                <w:sz w:val="22"/>
                <w:szCs w:val="22"/>
              </w:rPr>
              <w:t xml:space="preserve">Förbundsdirektörens tjänsteutlåtande daterat den </w:t>
            </w:r>
            <w:r w:rsidR="002347BC">
              <w:rPr>
                <w:rFonts w:ascii="Calibri" w:hAnsi="Calibri"/>
                <w:color w:val="000000"/>
                <w:sz w:val="22"/>
                <w:szCs w:val="22"/>
              </w:rPr>
              <w:t>24 augusti 2021</w:t>
            </w:r>
            <w:r>
              <w:rPr>
                <w:rFonts w:ascii="Calibri" w:hAnsi="Calibri"/>
                <w:color w:val="000000"/>
                <w:sz w:val="22"/>
                <w:szCs w:val="22"/>
              </w:rPr>
              <w:t>.</w:t>
            </w:r>
          </w:p>
          <w:p w14:paraId="6D2CD433" w14:textId="77777777" w:rsidR="001C7B01" w:rsidRDefault="001C7B01" w:rsidP="00CE1472">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ÄRENDET</w:t>
            </w:r>
          </w:p>
          <w:p w14:paraId="7C6324BF" w14:textId="77777777" w:rsidR="002347BC" w:rsidRPr="002347BC" w:rsidRDefault="002347BC" w:rsidP="002347BC">
            <w:pPr>
              <w:pStyle w:val="Brdtext"/>
              <w:jc w:val="both"/>
              <w:rPr>
                <w:rFonts w:ascii="Calibri" w:hAnsi="Calibri"/>
                <w:color w:val="000000"/>
                <w:sz w:val="22"/>
                <w:szCs w:val="22"/>
              </w:rPr>
            </w:pPr>
            <w:r w:rsidRPr="002347BC">
              <w:rPr>
                <w:rFonts w:ascii="Calibri" w:hAnsi="Calibri"/>
                <w:color w:val="000000"/>
                <w:sz w:val="22"/>
                <w:szCs w:val="22"/>
              </w:rPr>
              <w:t xml:space="preserve">Beslut avseende taxor för verksamhet som grundar sig på bemyndiganden till en kommun i lag eller förordning kan inte delegeras från kommun till kommunalförbund. Beslut om de taxor som ska gälla i Räddningstjänstförbundet Storgöteborg (RSG) måste därför fattas av förbundets medlemskommuner. För att på ett likställt sätt kunna ta ut avgifter för hela RSG är det av yttersta vikt att samtliga medlemskommuner var för sig fattar likalydande beslut. </w:t>
            </w:r>
          </w:p>
          <w:p w14:paraId="0285A1E9" w14:textId="77777777" w:rsidR="002347BC" w:rsidRPr="002347BC" w:rsidRDefault="002347BC" w:rsidP="002347BC">
            <w:pPr>
              <w:pStyle w:val="Brdtext"/>
              <w:jc w:val="both"/>
              <w:rPr>
                <w:rFonts w:ascii="Calibri" w:hAnsi="Calibri"/>
                <w:color w:val="000000"/>
                <w:sz w:val="22"/>
                <w:szCs w:val="22"/>
              </w:rPr>
            </w:pPr>
            <w:bookmarkStart w:id="0" w:name="_Hlk77595217"/>
            <w:r w:rsidRPr="002347BC">
              <w:rPr>
                <w:rFonts w:ascii="Calibri" w:hAnsi="Calibri"/>
                <w:color w:val="000000"/>
                <w:sz w:val="22"/>
                <w:szCs w:val="22"/>
              </w:rPr>
              <w:t xml:space="preserve">RSG meddelar tillstånd och utövar tillsyn enligt Lag (2010:1011) om brandfarliga och explosiva varor (LBE). </w:t>
            </w:r>
            <w:bookmarkStart w:id="1" w:name="_Hlk77595921"/>
            <w:bookmarkEnd w:id="0"/>
            <w:r w:rsidRPr="002347BC">
              <w:rPr>
                <w:rFonts w:ascii="Calibri" w:hAnsi="Calibri"/>
                <w:color w:val="000000"/>
                <w:sz w:val="22"/>
                <w:szCs w:val="22"/>
              </w:rPr>
              <w:t xml:space="preserve">Kommunen får enligt 27 § LBE föreskriva att avgift tas ut för denna tillstånds- och tillsynsverksamhet. </w:t>
            </w:r>
            <w:bookmarkEnd w:id="1"/>
          </w:p>
          <w:p w14:paraId="5BA1181F" w14:textId="1632F52C" w:rsidR="002347BC" w:rsidRPr="002347BC" w:rsidRDefault="002347BC" w:rsidP="002347BC">
            <w:pPr>
              <w:pStyle w:val="Brdtext"/>
              <w:jc w:val="both"/>
              <w:rPr>
                <w:rFonts w:ascii="Calibri" w:hAnsi="Calibri"/>
                <w:color w:val="000000"/>
                <w:sz w:val="22"/>
                <w:szCs w:val="22"/>
              </w:rPr>
            </w:pPr>
            <w:r w:rsidRPr="002347BC">
              <w:rPr>
                <w:rFonts w:ascii="Calibri" w:hAnsi="Calibri"/>
                <w:color w:val="000000"/>
                <w:sz w:val="22"/>
                <w:szCs w:val="22"/>
              </w:rPr>
              <w:t>I ärendet Taxor för räddningstjänstförbundet Storgöteborg som behandlar fem taxor för RSG, ingår bland annat Taxa för tillståndsprövning enligt LBE</w:t>
            </w:r>
            <w:r>
              <w:rPr>
                <w:rFonts w:ascii="Calibri" w:hAnsi="Calibri"/>
                <w:color w:val="000000"/>
                <w:sz w:val="22"/>
                <w:szCs w:val="22"/>
              </w:rPr>
              <w:t xml:space="preserve"> (D</w:t>
            </w:r>
            <w:r w:rsidRPr="002347BC">
              <w:rPr>
                <w:rFonts w:ascii="Calibri" w:hAnsi="Calibri"/>
                <w:color w:val="000000"/>
                <w:sz w:val="22"/>
                <w:szCs w:val="22"/>
              </w:rPr>
              <w:t>nr 0211/20</w:t>
            </w:r>
            <w:r>
              <w:rPr>
                <w:rFonts w:ascii="Calibri" w:hAnsi="Calibri"/>
                <w:color w:val="000000"/>
                <w:sz w:val="22"/>
                <w:szCs w:val="22"/>
              </w:rPr>
              <w:t>)</w:t>
            </w:r>
            <w:r w:rsidRPr="002347BC">
              <w:rPr>
                <w:rFonts w:ascii="Calibri" w:hAnsi="Calibri"/>
                <w:color w:val="000000"/>
                <w:sz w:val="22"/>
                <w:szCs w:val="22"/>
              </w:rPr>
              <w:t>. Detta ärende har behandlats av RSG:s förbundsstyrelse i maj 2020 och har därefter skickats till förbundets sex medlemskommuner för beslut av kommunfullmäktige under hösten 2020. Taxorna, däribland Taxa för tillståndsprövning enligt LBE</w:t>
            </w:r>
            <w:r w:rsidR="008124E1">
              <w:rPr>
                <w:rFonts w:ascii="Calibri" w:hAnsi="Calibri"/>
                <w:color w:val="000000"/>
                <w:sz w:val="22"/>
                <w:szCs w:val="22"/>
              </w:rPr>
              <w:t xml:space="preserve"> </w:t>
            </w:r>
            <w:r w:rsidRPr="002347BC">
              <w:rPr>
                <w:rFonts w:ascii="Calibri" w:hAnsi="Calibri"/>
                <w:color w:val="000000"/>
                <w:sz w:val="22"/>
                <w:szCs w:val="22"/>
              </w:rPr>
              <w:t>trädde i kraft den 1 januari 2021.</w:t>
            </w:r>
          </w:p>
          <w:p w14:paraId="4E274B1C" w14:textId="63667941" w:rsidR="002347BC" w:rsidRPr="002347BC" w:rsidRDefault="002347BC" w:rsidP="002347BC">
            <w:pPr>
              <w:pStyle w:val="Brdtext"/>
              <w:jc w:val="both"/>
              <w:rPr>
                <w:rFonts w:ascii="Calibri" w:hAnsi="Calibri"/>
                <w:color w:val="000000"/>
                <w:sz w:val="22"/>
                <w:szCs w:val="22"/>
              </w:rPr>
            </w:pPr>
            <w:bookmarkStart w:id="2" w:name="_Hlk77595297"/>
            <w:r w:rsidRPr="002347BC">
              <w:rPr>
                <w:rFonts w:ascii="Calibri" w:hAnsi="Calibri"/>
                <w:color w:val="000000"/>
                <w:sz w:val="22"/>
                <w:szCs w:val="22"/>
              </w:rPr>
              <w:t xml:space="preserve">I propositionen 2020/21:158 </w:t>
            </w:r>
            <w:r w:rsidRPr="008124E1">
              <w:rPr>
                <w:rFonts w:ascii="Calibri" w:hAnsi="Calibri"/>
                <w:i/>
                <w:iCs/>
                <w:color w:val="000000"/>
                <w:sz w:val="22"/>
                <w:szCs w:val="22"/>
              </w:rPr>
              <w:t>Skärpt kontroll över explosiva varor</w:t>
            </w:r>
            <w:r w:rsidR="008124E1">
              <w:rPr>
                <w:rFonts w:ascii="Calibri" w:hAnsi="Calibri"/>
                <w:color w:val="000000"/>
                <w:sz w:val="22"/>
                <w:szCs w:val="22"/>
              </w:rPr>
              <w:t xml:space="preserve"> </w:t>
            </w:r>
            <w:r w:rsidRPr="002347BC">
              <w:rPr>
                <w:rFonts w:ascii="Calibri" w:hAnsi="Calibri"/>
                <w:color w:val="000000"/>
                <w:sz w:val="22"/>
                <w:szCs w:val="22"/>
              </w:rPr>
              <w:t>föreslås ett antal ändringar i LBE</w:t>
            </w:r>
            <w:r w:rsidR="008124E1">
              <w:rPr>
                <w:rFonts w:ascii="Calibri" w:hAnsi="Calibri"/>
                <w:color w:val="000000"/>
                <w:sz w:val="22"/>
                <w:szCs w:val="22"/>
              </w:rPr>
              <w:t xml:space="preserve">. </w:t>
            </w:r>
            <w:r w:rsidRPr="002347BC">
              <w:rPr>
                <w:rFonts w:ascii="Calibri" w:hAnsi="Calibri"/>
                <w:color w:val="000000"/>
                <w:sz w:val="22"/>
                <w:szCs w:val="22"/>
              </w:rPr>
              <w:t xml:space="preserve">Syftet med ändringarna är att försvåra och begränsa illegal hantering av explosiva varor. Ändringarna innebär bland annat krav på anmälan, lämplighetsprövning och godkännande av personer som i tillståndspliktig verksamhet avses få delta i hantering, överföring, import och export av explosiva varor. </w:t>
            </w:r>
          </w:p>
          <w:p w14:paraId="54794697" w14:textId="6D4690DF" w:rsidR="002347BC" w:rsidRPr="008124E1" w:rsidRDefault="002347BC" w:rsidP="002347BC">
            <w:pPr>
              <w:pStyle w:val="Brdtext"/>
              <w:rPr>
                <w:rFonts w:ascii="Calibri" w:hAnsi="Calibri"/>
                <w:color w:val="000000"/>
                <w:sz w:val="22"/>
                <w:szCs w:val="22"/>
              </w:rPr>
            </w:pPr>
            <w:r w:rsidRPr="00362067">
              <w:rPr>
                <w:rFonts w:ascii="Calibri" w:hAnsi="Calibri"/>
                <w:color w:val="000000"/>
                <w:sz w:val="22"/>
                <w:szCs w:val="22"/>
              </w:rPr>
              <w:t>Ändringarna i LBE träder ikraft den 1 augusti 2021. Från den 1 augusti gäller en sex månaders övergångsperiod under vilken samtliga deltagare och föreståndare i verksamheter som har gällande tillstånd ska anmälas, prövas och godkännas av tillståndsmyndigheten, här RSG. Senast den 1 februari 2022 måste alla deltagare och föreståndare vara godkända för att få fortsätta arbeta med explosiva varor. RSG kommer således under hösten 2021 få pröva och fatta beslut om att godkänna ett stort antal personer.</w:t>
            </w:r>
            <w:r>
              <w:t xml:space="preserve"> </w:t>
            </w:r>
          </w:p>
          <w:p w14:paraId="517441AE" w14:textId="79149C5D" w:rsidR="002347BC" w:rsidRPr="00362067" w:rsidRDefault="002347BC" w:rsidP="002347BC">
            <w:pPr>
              <w:pStyle w:val="Brdtext"/>
              <w:rPr>
                <w:rFonts w:ascii="Calibri" w:hAnsi="Calibri"/>
                <w:color w:val="000000"/>
                <w:sz w:val="22"/>
                <w:szCs w:val="22"/>
              </w:rPr>
            </w:pPr>
            <w:r w:rsidRPr="00362067">
              <w:rPr>
                <w:rFonts w:ascii="Calibri" w:hAnsi="Calibri"/>
                <w:color w:val="000000"/>
                <w:sz w:val="22"/>
                <w:szCs w:val="22"/>
              </w:rPr>
              <w:t xml:space="preserve">Den beslutade Taxan för tillståndsprövning enligt LBE ger RSG en möjlighet att bland annat ta ut avgift för godkännande av föreståndare i verksamhet med explosiva varor. Beslutad taxa rymmer dock inte en möjlighet att ta ut avgift för godkännande av deltagare, då det inte tidigare varit reglerat i LBE. Mot bakgrund </w:t>
            </w:r>
            <w:r w:rsidR="008124E1">
              <w:rPr>
                <w:rFonts w:ascii="Calibri" w:hAnsi="Calibri"/>
                <w:color w:val="000000"/>
                <w:sz w:val="22"/>
                <w:szCs w:val="22"/>
              </w:rPr>
              <w:t>av</w:t>
            </w:r>
            <w:r w:rsidRPr="00362067">
              <w:rPr>
                <w:rFonts w:ascii="Calibri" w:hAnsi="Calibri"/>
                <w:color w:val="000000"/>
                <w:sz w:val="22"/>
                <w:szCs w:val="22"/>
              </w:rPr>
              <w:t xml:space="preserve"> detta finns därför behov av att revidera del av Taxan för tillståndsprövning LBE, punkt 12, samt del av tillhörande Taxebestämmelser, 1 §. </w:t>
            </w:r>
          </w:p>
          <w:p w14:paraId="1E62F2FD" w14:textId="7DA13B1D" w:rsidR="008124E1" w:rsidRDefault="008124E1" w:rsidP="002347BC">
            <w:pPr>
              <w:pStyle w:val="Brdtext"/>
              <w:rPr>
                <w:rFonts w:ascii="Calibri" w:hAnsi="Calibri"/>
                <w:color w:val="000000"/>
                <w:sz w:val="22"/>
                <w:szCs w:val="22"/>
              </w:rPr>
            </w:pPr>
            <w:r>
              <w:rPr>
                <w:rFonts w:ascii="Calibri" w:hAnsi="Calibri"/>
                <w:color w:val="000000"/>
                <w:sz w:val="22"/>
                <w:szCs w:val="22"/>
              </w:rPr>
              <w:lastRenderedPageBreak/>
              <w:t>Forts. § 73</w:t>
            </w:r>
          </w:p>
          <w:p w14:paraId="74088EB1" w14:textId="1FE13961" w:rsidR="002347BC" w:rsidRPr="00362067" w:rsidRDefault="002347BC" w:rsidP="002347BC">
            <w:pPr>
              <w:pStyle w:val="Brdtext"/>
              <w:rPr>
                <w:rFonts w:ascii="Calibri" w:hAnsi="Calibri"/>
                <w:color w:val="000000"/>
                <w:sz w:val="22"/>
                <w:szCs w:val="22"/>
              </w:rPr>
            </w:pPr>
            <w:r w:rsidRPr="00362067">
              <w:rPr>
                <w:rFonts w:ascii="Calibri" w:hAnsi="Calibri"/>
                <w:color w:val="000000"/>
                <w:sz w:val="22"/>
                <w:szCs w:val="22"/>
              </w:rPr>
              <w:t xml:space="preserve">Modellen för Taxa för tillståndsprövning LBE bygger på självkostnadsprincipen. Beloppen i gällande taxa har beräknats genom att en framräknad handläggningskostnad per timme (1 164 kr) har multiplicerats med en genomsnittlig tidsåtgång för den typ av ärende som åtgärden avser. </w:t>
            </w:r>
            <w:bookmarkEnd w:id="2"/>
            <w:r w:rsidRPr="00362067">
              <w:rPr>
                <w:rFonts w:ascii="Calibri" w:hAnsi="Calibri"/>
                <w:color w:val="000000"/>
                <w:sz w:val="22"/>
                <w:szCs w:val="22"/>
              </w:rPr>
              <w:t xml:space="preserve">I nuvarande punkt 12 i taxan anges att avgiften för godkännande av föreståndare är 2 910 kr, vilket är en tidsåtgång om 2,5 timme. En prövning av en föreståndare är av mer omfattande karaktär än en prövning av en deltagare. RSG gör i nuläget bedömningen att det nya uppdraget för tillståndsmyndigheten, i form av att pröva och godkänna deltagare, föranleder att punkt 12 i tillståndstaxan behöver delas upp i en punkt a avseende föreståndare respektive en punkt b avseende deltagare. Gällande punkt b då även med en differentiering på antal deltagare som ska prövas och godkännas (1–5 deltagare 1 timme, 6–10 deltagare 2 timmar samt fler än 10 deltagare 3 timmar). Utöver denna uppdelning och åtskillnad i tidsåtgång är det ingen ändring i taxans konstruktion som sådan som behövs. </w:t>
            </w:r>
          </w:p>
          <w:p w14:paraId="634FA236" w14:textId="26C648BD" w:rsidR="008124E1" w:rsidRDefault="002347BC" w:rsidP="00CE1472">
            <w:pPr>
              <w:pStyle w:val="Brdtext"/>
              <w:rPr>
                <w:rFonts w:ascii="Calibri" w:hAnsi="Calibri"/>
                <w:color w:val="000000"/>
                <w:sz w:val="22"/>
                <w:szCs w:val="22"/>
              </w:rPr>
            </w:pPr>
            <w:r w:rsidRPr="00362067">
              <w:rPr>
                <w:rFonts w:ascii="Calibri" w:hAnsi="Calibri"/>
                <w:color w:val="000000"/>
                <w:sz w:val="22"/>
                <w:szCs w:val="22"/>
              </w:rPr>
              <w:t xml:space="preserve">RSG har vidare uppmärksammat att i nuvarande formulering av punkt 12 i Taxan för LBE anges att godkännande av föreståndare för brandfarlig vara även ska ske. Föreståndare i verksamhet med brandfarliga varor ska dock endast anmälas till tillsynsmyndigheten, inte godkännas, vilket gör att formuleringen i taxan inte är korrekt. I det avseendet har ingen förändring skett genom prop. 2020/21:158, se 9 § LBE. Genom nu föreslagna lydelse i punkt 12a rättas därför detta, varvid begreppet brandfarlig utgår.  </w:t>
            </w:r>
          </w:p>
          <w:p w14:paraId="7EC81EE7" w14:textId="77D5E218" w:rsidR="001C7B01" w:rsidRPr="00D8774E" w:rsidRDefault="001C7B01" w:rsidP="00CE1472">
            <w:pPr>
              <w:pStyle w:val="Brdtext"/>
              <w:rPr>
                <w:rFonts w:ascii="Calibri" w:hAnsi="Calibri"/>
                <w:color w:val="000000"/>
              </w:rPr>
            </w:pPr>
            <w:r w:rsidRPr="00D8774E">
              <w:rPr>
                <w:rFonts w:ascii="Calibri" w:hAnsi="Calibri"/>
                <w:color w:val="000000"/>
                <w:sz w:val="22"/>
                <w:szCs w:val="22"/>
              </w:rPr>
              <w:t>FÖRBUNDSSTYRELSENS BESLUT</w:t>
            </w:r>
          </w:p>
          <w:p w14:paraId="7582BB4D" w14:textId="77777777" w:rsidR="002347BC" w:rsidRPr="002347BC" w:rsidRDefault="002347BC" w:rsidP="002347BC">
            <w:pPr>
              <w:pStyle w:val="Brdtext"/>
              <w:rPr>
                <w:rFonts w:ascii="Calibri" w:hAnsi="Calibri"/>
                <w:color w:val="000000"/>
                <w:sz w:val="22"/>
                <w:szCs w:val="22"/>
              </w:rPr>
            </w:pPr>
            <w:r w:rsidRPr="002347BC">
              <w:rPr>
                <w:rFonts w:ascii="Calibri" w:hAnsi="Calibri"/>
                <w:color w:val="000000"/>
                <w:sz w:val="22"/>
                <w:szCs w:val="22"/>
              </w:rPr>
              <w:t>Förbundsstyrelsen överlämnar till medlemskommunernas kommunstyrelser och kommunfullmäktige att besluta att</w:t>
            </w:r>
          </w:p>
          <w:p w14:paraId="335868D7" w14:textId="77777777" w:rsidR="002347BC" w:rsidRPr="002347BC" w:rsidRDefault="002347BC" w:rsidP="002347BC">
            <w:pPr>
              <w:pStyle w:val="Liststycke"/>
              <w:numPr>
                <w:ilvl w:val="0"/>
                <w:numId w:val="48"/>
              </w:numPr>
              <w:spacing w:after="160" w:line="259" w:lineRule="auto"/>
              <w:rPr>
                <w:rFonts w:asciiTheme="minorHAnsi" w:hAnsiTheme="minorHAnsi"/>
                <w:sz w:val="22"/>
                <w:szCs w:val="22"/>
              </w:rPr>
            </w:pPr>
            <w:r w:rsidRPr="002347BC">
              <w:rPr>
                <w:rFonts w:asciiTheme="minorHAnsi" w:hAnsiTheme="minorHAnsi"/>
                <w:sz w:val="22"/>
                <w:szCs w:val="22"/>
              </w:rPr>
              <w:t>Taxan för tillståndsprövning enligt LBE punkt 12 ska ha följande reviderade formulering i en punkt a respektive en punkt b, se kursivt:</w:t>
            </w:r>
          </w:p>
          <w:p w14:paraId="61BAE149" w14:textId="77777777" w:rsidR="002347BC" w:rsidRPr="002347BC" w:rsidRDefault="002347BC" w:rsidP="002347BC">
            <w:pPr>
              <w:pStyle w:val="Brdtext"/>
              <w:rPr>
                <w:rFonts w:asciiTheme="minorHAnsi" w:hAnsiTheme="minorHAnsi" w:cstheme="minorHAnsi"/>
                <w:i/>
                <w:iCs/>
                <w:sz w:val="22"/>
                <w:szCs w:val="22"/>
              </w:rPr>
            </w:pPr>
            <w:r w:rsidRPr="002347BC">
              <w:rPr>
                <w:rFonts w:asciiTheme="minorHAnsi" w:hAnsiTheme="minorHAnsi" w:cstheme="minorHAnsi"/>
                <w:i/>
                <w:iCs/>
                <w:sz w:val="22"/>
                <w:szCs w:val="22"/>
              </w:rPr>
              <w:t xml:space="preserve">”12a. </w:t>
            </w:r>
            <w:r w:rsidRPr="002347BC">
              <w:rPr>
                <w:rFonts w:asciiTheme="minorHAnsi" w:hAnsiTheme="minorHAnsi" w:cstheme="minorHAnsi"/>
                <w:sz w:val="22"/>
                <w:szCs w:val="22"/>
              </w:rPr>
              <w:t>Godkännande av föreståndare</w:t>
            </w:r>
            <w:r w:rsidRPr="002347BC">
              <w:rPr>
                <w:rFonts w:asciiTheme="minorHAnsi" w:hAnsiTheme="minorHAnsi" w:cstheme="minorHAnsi"/>
                <w:i/>
                <w:iCs/>
                <w:sz w:val="22"/>
                <w:szCs w:val="22"/>
              </w:rPr>
              <w:t xml:space="preserve"> i en verksamhet med explosiva varor.”</w:t>
            </w:r>
          </w:p>
          <w:p w14:paraId="59619DE9" w14:textId="77777777" w:rsidR="002347BC" w:rsidRPr="002347BC" w:rsidRDefault="002347BC" w:rsidP="002347BC">
            <w:pPr>
              <w:pStyle w:val="Brdtext"/>
              <w:rPr>
                <w:rFonts w:asciiTheme="minorHAnsi" w:hAnsiTheme="minorHAnsi" w:cstheme="minorHAnsi"/>
                <w:i/>
                <w:iCs/>
                <w:sz w:val="22"/>
                <w:szCs w:val="22"/>
              </w:rPr>
            </w:pPr>
            <w:r w:rsidRPr="002347BC">
              <w:rPr>
                <w:rFonts w:asciiTheme="minorHAnsi" w:hAnsiTheme="minorHAnsi" w:cstheme="minorHAnsi"/>
                <w:i/>
                <w:iCs/>
                <w:sz w:val="22"/>
                <w:szCs w:val="22"/>
              </w:rPr>
              <w:t>”12b. Godkännande av deltagare i en verksamhet med explosiva varor.</w:t>
            </w:r>
          </w:p>
          <w:p w14:paraId="10F3DF2B" w14:textId="77777777" w:rsidR="002347BC" w:rsidRPr="002347BC" w:rsidRDefault="002347BC" w:rsidP="002347BC">
            <w:pPr>
              <w:pStyle w:val="Brdtext"/>
              <w:ind w:firstLine="720"/>
              <w:rPr>
                <w:rFonts w:asciiTheme="minorHAnsi" w:hAnsiTheme="minorHAnsi" w:cstheme="minorHAnsi"/>
                <w:i/>
                <w:iCs/>
                <w:sz w:val="22"/>
                <w:szCs w:val="22"/>
              </w:rPr>
            </w:pPr>
            <w:r w:rsidRPr="002347BC">
              <w:rPr>
                <w:rFonts w:asciiTheme="minorHAnsi" w:hAnsiTheme="minorHAnsi" w:cstheme="minorHAnsi"/>
                <w:i/>
                <w:iCs/>
                <w:sz w:val="22"/>
                <w:szCs w:val="22"/>
              </w:rPr>
              <w:t xml:space="preserve">1–5 deltagare, 1 164 kr </w:t>
            </w:r>
          </w:p>
          <w:p w14:paraId="76C54132" w14:textId="77777777" w:rsidR="002347BC" w:rsidRPr="002347BC" w:rsidRDefault="002347BC" w:rsidP="002347BC">
            <w:pPr>
              <w:pStyle w:val="Brdtext"/>
              <w:ind w:firstLine="720"/>
              <w:rPr>
                <w:rFonts w:asciiTheme="minorHAnsi" w:hAnsiTheme="minorHAnsi" w:cstheme="minorHAnsi"/>
                <w:i/>
                <w:iCs/>
                <w:sz w:val="22"/>
                <w:szCs w:val="22"/>
              </w:rPr>
            </w:pPr>
            <w:r w:rsidRPr="002347BC">
              <w:rPr>
                <w:rFonts w:asciiTheme="minorHAnsi" w:hAnsiTheme="minorHAnsi" w:cstheme="minorHAnsi"/>
                <w:i/>
                <w:iCs/>
                <w:sz w:val="22"/>
                <w:szCs w:val="22"/>
              </w:rPr>
              <w:t>6–10 deltagare, 2 328 kr</w:t>
            </w:r>
          </w:p>
          <w:p w14:paraId="5B070EF3" w14:textId="398177A3" w:rsidR="002347BC" w:rsidRPr="002347BC" w:rsidRDefault="002347BC" w:rsidP="002347BC">
            <w:pPr>
              <w:pStyle w:val="Brdtext"/>
              <w:ind w:firstLine="720"/>
              <w:rPr>
                <w:rFonts w:asciiTheme="minorHAnsi" w:hAnsiTheme="minorHAnsi" w:cstheme="minorHAnsi"/>
                <w:i/>
                <w:iCs/>
                <w:sz w:val="22"/>
                <w:szCs w:val="22"/>
              </w:rPr>
            </w:pPr>
            <w:r w:rsidRPr="002347BC">
              <w:rPr>
                <w:rFonts w:asciiTheme="minorHAnsi" w:hAnsiTheme="minorHAnsi" w:cstheme="minorHAnsi"/>
                <w:i/>
                <w:iCs/>
                <w:sz w:val="22"/>
                <w:szCs w:val="22"/>
              </w:rPr>
              <w:t>11 deltagare eller fler, 3 492 kr”</w:t>
            </w:r>
          </w:p>
          <w:p w14:paraId="38D55FE3" w14:textId="77777777" w:rsidR="002347BC" w:rsidRPr="002347BC" w:rsidRDefault="002347BC" w:rsidP="002347BC">
            <w:pPr>
              <w:pStyle w:val="Brdtext"/>
              <w:numPr>
                <w:ilvl w:val="0"/>
                <w:numId w:val="48"/>
              </w:numPr>
              <w:spacing w:line="259" w:lineRule="auto"/>
              <w:rPr>
                <w:rFonts w:asciiTheme="minorHAnsi" w:hAnsiTheme="minorHAnsi" w:cstheme="minorHAnsi"/>
                <w:color w:val="FF0000"/>
                <w:sz w:val="22"/>
                <w:szCs w:val="22"/>
              </w:rPr>
            </w:pPr>
            <w:r w:rsidRPr="002347BC">
              <w:rPr>
                <w:rFonts w:asciiTheme="minorHAnsi" w:hAnsiTheme="minorHAnsi" w:cstheme="minorHAnsi"/>
                <w:sz w:val="22"/>
                <w:szCs w:val="22"/>
              </w:rPr>
              <w:t xml:space="preserve">Taxebestämmelser för tillsyn och tillstånd, den inledande bestämmelsen 1 § ska kompletteras med följande formulering under LBE, punkt 3, se kursivt: </w:t>
            </w:r>
          </w:p>
          <w:p w14:paraId="76704E02" w14:textId="59E086D6" w:rsidR="002347BC" w:rsidRPr="002347BC" w:rsidRDefault="002347BC" w:rsidP="002347BC">
            <w:pPr>
              <w:pStyle w:val="Brdtext"/>
              <w:rPr>
                <w:rFonts w:asciiTheme="minorHAnsi" w:hAnsiTheme="minorHAnsi" w:cstheme="minorHAnsi"/>
                <w:color w:val="FF0000"/>
                <w:sz w:val="22"/>
                <w:szCs w:val="22"/>
              </w:rPr>
            </w:pPr>
            <w:r w:rsidRPr="002347BC">
              <w:rPr>
                <w:rFonts w:asciiTheme="minorHAnsi" w:hAnsiTheme="minorHAnsi" w:cstheme="minorHAnsi"/>
                <w:sz w:val="22"/>
                <w:szCs w:val="22"/>
              </w:rPr>
              <w:t xml:space="preserve">”Godkännande av föreståndare </w:t>
            </w:r>
            <w:r w:rsidRPr="002347BC">
              <w:rPr>
                <w:rFonts w:asciiTheme="minorHAnsi" w:hAnsiTheme="minorHAnsi" w:cstheme="minorHAnsi"/>
                <w:i/>
                <w:iCs/>
                <w:sz w:val="22"/>
                <w:szCs w:val="22"/>
              </w:rPr>
              <w:t>och deltagare</w:t>
            </w:r>
            <w:r w:rsidRPr="002347BC">
              <w:rPr>
                <w:rFonts w:asciiTheme="minorHAnsi" w:hAnsiTheme="minorHAnsi" w:cstheme="minorHAnsi"/>
                <w:sz w:val="22"/>
                <w:szCs w:val="22"/>
              </w:rPr>
              <w:t>”</w:t>
            </w:r>
          </w:p>
          <w:p w14:paraId="7EEB7A6A" w14:textId="7C761A6B" w:rsidR="002347BC" w:rsidRPr="002347BC" w:rsidRDefault="002347BC" w:rsidP="002347BC">
            <w:pPr>
              <w:pStyle w:val="Brdtext"/>
              <w:rPr>
                <w:rFonts w:asciiTheme="minorHAnsi" w:hAnsiTheme="minorHAnsi" w:cstheme="minorHAnsi"/>
                <w:sz w:val="22"/>
                <w:szCs w:val="22"/>
              </w:rPr>
            </w:pPr>
            <w:r w:rsidRPr="002347BC">
              <w:rPr>
                <w:rFonts w:asciiTheme="minorHAnsi" w:hAnsiTheme="minorHAnsi" w:cstheme="minorHAnsi"/>
                <w:sz w:val="22"/>
                <w:szCs w:val="22"/>
              </w:rPr>
              <w:t>Formuleringarna ovan träder i kraft då alla medlemskommuner beslutat härom.</w:t>
            </w:r>
          </w:p>
          <w:p w14:paraId="355FCA4E" w14:textId="609BE854" w:rsidR="001C7B01" w:rsidRPr="008124E1" w:rsidRDefault="002347BC" w:rsidP="00AC19D1">
            <w:pPr>
              <w:pStyle w:val="Brdtext"/>
              <w:numPr>
                <w:ilvl w:val="0"/>
                <w:numId w:val="48"/>
              </w:numPr>
              <w:spacing w:line="259" w:lineRule="auto"/>
              <w:rPr>
                <w:rFonts w:ascii="Calibri" w:hAnsi="Calibri"/>
                <w:color w:val="000000"/>
                <w:sz w:val="22"/>
                <w:szCs w:val="22"/>
              </w:rPr>
            </w:pPr>
            <w:r w:rsidRPr="008124E1">
              <w:rPr>
                <w:rFonts w:asciiTheme="minorHAnsi" w:hAnsiTheme="minorHAnsi" w:cstheme="minorHAnsi"/>
                <w:sz w:val="22"/>
                <w:szCs w:val="22"/>
              </w:rPr>
              <w:t>Beslutet justeras omedelbart.</w:t>
            </w:r>
          </w:p>
          <w:p w14:paraId="6EC5A106" w14:textId="4E817FC5" w:rsidR="001C7B01" w:rsidRPr="00181F44" w:rsidRDefault="001C7B01" w:rsidP="00F97FE2">
            <w:pPr>
              <w:autoSpaceDE w:val="0"/>
              <w:autoSpaceDN w:val="0"/>
              <w:adjustRightInd w:val="0"/>
              <w:rPr>
                <w:rFonts w:ascii="Cambria" w:eastAsiaTheme="minorHAnsi" w:hAnsi="Cambria" w:cs="Cambria"/>
                <w:color w:val="000000"/>
                <w:lang w:eastAsia="en-US"/>
              </w:rPr>
            </w:pPr>
            <w:r>
              <w:rPr>
                <w:rFonts w:ascii="Calibri" w:hAnsi="Calibri"/>
                <w:color w:val="000000"/>
                <w:sz w:val="22"/>
                <w:szCs w:val="22"/>
              </w:rPr>
              <w:t>_____</w:t>
            </w:r>
          </w:p>
        </w:tc>
      </w:tr>
    </w:tbl>
    <w:p w14:paraId="331EB1A5" w14:textId="447A90E6" w:rsidR="005A7F9B" w:rsidRDefault="005A7F9B">
      <w:pPr>
        <w:spacing w:after="200" w:line="276" w:lineRule="auto"/>
        <w:rPr>
          <w:sz w:val="22"/>
          <w:szCs w:val="22"/>
        </w:rPr>
      </w:pPr>
    </w:p>
    <w:tbl>
      <w:tblPr>
        <w:tblW w:w="0" w:type="auto"/>
        <w:tblLook w:val="01E0" w:firstRow="1" w:lastRow="1" w:firstColumn="1" w:lastColumn="1" w:noHBand="0" w:noVBand="0"/>
      </w:tblPr>
      <w:tblGrid>
        <w:gridCol w:w="2058"/>
        <w:gridCol w:w="3362"/>
        <w:gridCol w:w="3650"/>
      </w:tblGrid>
      <w:tr w:rsidR="005A7F9B" w:rsidRPr="00321D15" w14:paraId="766424D7" w14:textId="77777777" w:rsidTr="00CE1472">
        <w:trPr>
          <w:trHeight w:val="797"/>
        </w:trPr>
        <w:tc>
          <w:tcPr>
            <w:tcW w:w="2058" w:type="dxa"/>
          </w:tcPr>
          <w:p w14:paraId="3B91D5FE" w14:textId="77777777" w:rsidR="005A7F9B" w:rsidRPr="00A24084" w:rsidRDefault="005A7F9B" w:rsidP="00CE1472">
            <w:pPr>
              <w:pStyle w:val="Brdtext"/>
              <w:spacing w:after="0"/>
            </w:pPr>
          </w:p>
        </w:tc>
        <w:tc>
          <w:tcPr>
            <w:tcW w:w="3362" w:type="dxa"/>
          </w:tcPr>
          <w:p w14:paraId="64CB3CF3" w14:textId="77777777" w:rsidR="005A7F9B" w:rsidRDefault="005A7F9B" w:rsidP="00CE1472">
            <w:pPr>
              <w:pStyle w:val="Brdtext"/>
              <w:spacing w:after="0"/>
              <w:rPr>
                <w:rFonts w:ascii="Calibri" w:hAnsi="Calibri"/>
                <w:sz w:val="22"/>
                <w:szCs w:val="22"/>
              </w:rPr>
            </w:pPr>
          </w:p>
          <w:p w14:paraId="63EE21A6" w14:textId="24E14CD6" w:rsidR="005A7F9B" w:rsidRPr="00321D15" w:rsidRDefault="005A7F9B" w:rsidP="00CE1472">
            <w:pPr>
              <w:pStyle w:val="Brdtext"/>
              <w:spacing w:after="0"/>
              <w:rPr>
                <w:rFonts w:ascii="Calibri" w:hAnsi="Calibri"/>
              </w:rPr>
            </w:pPr>
            <w:r w:rsidRPr="00321D15">
              <w:rPr>
                <w:rFonts w:ascii="Calibri" w:hAnsi="Calibri"/>
                <w:sz w:val="22"/>
                <w:szCs w:val="22"/>
              </w:rPr>
              <w:t>Fs §</w:t>
            </w:r>
            <w:r w:rsidR="00F97FE2">
              <w:rPr>
                <w:rFonts w:ascii="Calibri" w:hAnsi="Calibri"/>
                <w:sz w:val="22"/>
                <w:szCs w:val="22"/>
              </w:rPr>
              <w:t xml:space="preserve"> 74</w:t>
            </w:r>
          </w:p>
        </w:tc>
        <w:tc>
          <w:tcPr>
            <w:tcW w:w="3650" w:type="dxa"/>
          </w:tcPr>
          <w:p w14:paraId="418DC24F" w14:textId="00F36FFD" w:rsidR="005A7F9B" w:rsidRPr="00321D15" w:rsidRDefault="005A7F9B" w:rsidP="00CE1472">
            <w:pPr>
              <w:pStyle w:val="Brdtext"/>
              <w:spacing w:after="0"/>
              <w:rPr>
                <w:rFonts w:ascii="Calibri" w:hAnsi="Calibri"/>
              </w:rPr>
            </w:pPr>
            <w:r>
              <w:rPr>
                <w:rFonts w:ascii="Calibri" w:hAnsi="Calibri"/>
              </w:rPr>
              <w:br/>
            </w:r>
            <w:r w:rsidRPr="009779DD">
              <w:rPr>
                <w:rFonts w:ascii="Calibri" w:hAnsi="Calibri"/>
                <w:sz w:val="22"/>
                <w:szCs w:val="22"/>
              </w:rPr>
              <w:t xml:space="preserve">Dnr </w:t>
            </w:r>
            <w:r w:rsidR="00C27F80">
              <w:rPr>
                <w:rFonts w:ascii="Calibri" w:hAnsi="Calibri"/>
                <w:sz w:val="22"/>
                <w:szCs w:val="22"/>
              </w:rPr>
              <w:t>0486/20</w:t>
            </w:r>
          </w:p>
        </w:tc>
      </w:tr>
      <w:tr w:rsidR="005A7F9B" w:rsidRPr="00D3043E" w14:paraId="48F55D31" w14:textId="77777777" w:rsidTr="00CE1472">
        <w:tc>
          <w:tcPr>
            <w:tcW w:w="2058" w:type="dxa"/>
          </w:tcPr>
          <w:p w14:paraId="6FF065AF" w14:textId="5947DB11" w:rsidR="009628FC" w:rsidRPr="00AA66BC" w:rsidRDefault="009628FC" w:rsidP="009628FC">
            <w:pPr>
              <w:pStyle w:val="Brdtext"/>
              <w:rPr>
                <w:rFonts w:ascii="Calibri" w:hAnsi="Calibri"/>
                <w:sz w:val="18"/>
                <w:szCs w:val="18"/>
              </w:rPr>
            </w:pPr>
          </w:p>
        </w:tc>
        <w:tc>
          <w:tcPr>
            <w:tcW w:w="7012" w:type="dxa"/>
            <w:gridSpan w:val="2"/>
          </w:tcPr>
          <w:p w14:paraId="7479D0B3" w14:textId="6434D121" w:rsidR="005A7F9B" w:rsidRPr="009F28FA" w:rsidRDefault="00C27F80" w:rsidP="00CE1472">
            <w:pPr>
              <w:pStyle w:val="Brdtext"/>
              <w:pBdr>
                <w:bottom w:val="single" w:sz="4" w:space="1" w:color="auto"/>
              </w:pBdr>
              <w:rPr>
                <w:rFonts w:ascii="Calibri" w:hAnsi="Calibri"/>
                <w:b/>
                <w:sz w:val="22"/>
                <w:szCs w:val="22"/>
              </w:rPr>
            </w:pPr>
            <w:r>
              <w:rPr>
                <w:rFonts w:ascii="Calibri" w:hAnsi="Calibri"/>
                <w:b/>
                <w:sz w:val="22"/>
                <w:szCs w:val="22"/>
              </w:rPr>
              <w:t>Revidering av enskilda avsnitt i delegationsordningen, avsnitt 7 LBE</w:t>
            </w:r>
          </w:p>
          <w:p w14:paraId="0048530D" w14:textId="77777777" w:rsidR="005A7F9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HANDLING</w:t>
            </w:r>
          </w:p>
          <w:p w14:paraId="71A6BC1D" w14:textId="076BCDED" w:rsidR="005A7F9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Pr>
                <w:rFonts w:ascii="Calibri" w:hAnsi="Calibri"/>
                <w:color w:val="000000"/>
                <w:sz w:val="22"/>
                <w:szCs w:val="22"/>
              </w:rPr>
              <w:t>Förbundsdirektörens tjänsteutlåtande daterat den 2</w:t>
            </w:r>
            <w:r w:rsidR="00C27F80">
              <w:rPr>
                <w:rFonts w:ascii="Calibri" w:hAnsi="Calibri"/>
                <w:color w:val="000000"/>
                <w:sz w:val="22"/>
                <w:szCs w:val="22"/>
              </w:rPr>
              <w:t>4 augusti 2021</w:t>
            </w:r>
            <w:r>
              <w:rPr>
                <w:rFonts w:ascii="Calibri" w:hAnsi="Calibri"/>
                <w:color w:val="000000"/>
                <w:sz w:val="22"/>
                <w:szCs w:val="22"/>
              </w:rPr>
              <w:t>.</w:t>
            </w:r>
          </w:p>
          <w:p w14:paraId="248B8CB0" w14:textId="77777777" w:rsidR="005A7F9B" w:rsidRDefault="005A7F9B" w:rsidP="00CE1472">
            <w:pPr>
              <w:pStyle w:val="Brdtext"/>
              <w:overflowPunct w:val="0"/>
              <w:autoSpaceDE w:val="0"/>
              <w:autoSpaceDN w:val="0"/>
              <w:adjustRightInd w:val="0"/>
              <w:textAlignment w:val="baseline"/>
              <w:rPr>
                <w:rFonts w:asciiTheme="minorHAnsi" w:hAnsiTheme="minorHAnsi" w:cstheme="minorHAnsi"/>
                <w:color w:val="000000"/>
                <w:sz w:val="22"/>
                <w:szCs w:val="22"/>
              </w:rPr>
            </w:pPr>
            <w:r w:rsidRPr="009121AB">
              <w:rPr>
                <w:rFonts w:asciiTheme="minorHAnsi" w:hAnsiTheme="minorHAnsi" w:cstheme="minorHAnsi"/>
                <w:color w:val="000000"/>
                <w:sz w:val="22"/>
                <w:szCs w:val="22"/>
              </w:rPr>
              <w:t>ÄRENDET</w:t>
            </w:r>
          </w:p>
          <w:p w14:paraId="134C6EBE" w14:textId="77777777" w:rsidR="00C27F80" w:rsidRPr="00C27F80" w:rsidRDefault="00C27F80" w:rsidP="00C27F80">
            <w:pPr>
              <w:pStyle w:val="Brdtext"/>
              <w:jc w:val="both"/>
              <w:rPr>
                <w:rFonts w:asciiTheme="minorHAnsi" w:hAnsiTheme="minorHAnsi" w:cstheme="minorHAnsi"/>
                <w:sz w:val="22"/>
                <w:szCs w:val="22"/>
              </w:rPr>
            </w:pPr>
            <w:r w:rsidRPr="00C27F80">
              <w:rPr>
                <w:rFonts w:asciiTheme="minorHAnsi" w:hAnsiTheme="minorHAnsi" w:cstheme="minorHAnsi"/>
                <w:sz w:val="22"/>
                <w:szCs w:val="22"/>
              </w:rPr>
              <w:t>RSG:s delegationsordning och vidaredelegation revideras årligen och därutöver vid behov.</w:t>
            </w:r>
          </w:p>
          <w:p w14:paraId="76411F20" w14:textId="77777777" w:rsidR="00C27F80" w:rsidRPr="00C27F80" w:rsidRDefault="00C27F80" w:rsidP="00C27F80">
            <w:pPr>
              <w:pStyle w:val="Brdtext"/>
              <w:jc w:val="both"/>
              <w:rPr>
                <w:rFonts w:asciiTheme="minorHAnsi" w:hAnsiTheme="minorHAnsi" w:cstheme="minorHAnsi"/>
                <w:sz w:val="22"/>
                <w:szCs w:val="22"/>
              </w:rPr>
            </w:pPr>
            <w:r w:rsidRPr="00C27F80">
              <w:rPr>
                <w:rFonts w:asciiTheme="minorHAnsi" w:hAnsiTheme="minorHAnsi" w:cstheme="minorHAnsi"/>
                <w:sz w:val="22"/>
                <w:szCs w:val="22"/>
              </w:rPr>
              <w:t>RSG meddelar tillstånd och utövar tillsyn enligt Lag (2010:1011) om brandfarliga och explosiva varor (LBE).</w:t>
            </w:r>
          </w:p>
          <w:p w14:paraId="3B53FFFE" w14:textId="75B654AD" w:rsidR="00C27F80" w:rsidRPr="00C27F80" w:rsidRDefault="00C27F80" w:rsidP="00C27F80">
            <w:pPr>
              <w:pStyle w:val="Brdtext"/>
              <w:jc w:val="both"/>
              <w:rPr>
                <w:rFonts w:asciiTheme="minorHAnsi" w:hAnsiTheme="minorHAnsi" w:cstheme="minorHAnsi"/>
                <w:sz w:val="22"/>
                <w:szCs w:val="22"/>
              </w:rPr>
            </w:pPr>
            <w:r w:rsidRPr="00C27F80">
              <w:rPr>
                <w:rFonts w:asciiTheme="minorHAnsi" w:hAnsiTheme="minorHAnsi" w:cstheme="minorHAnsi"/>
                <w:sz w:val="22"/>
                <w:szCs w:val="22"/>
              </w:rPr>
              <w:t xml:space="preserve">I propositionen 2020/21:158 </w:t>
            </w:r>
            <w:r w:rsidRPr="00C27F80">
              <w:rPr>
                <w:rFonts w:asciiTheme="minorHAnsi" w:hAnsiTheme="minorHAnsi" w:cstheme="minorHAnsi"/>
                <w:i/>
                <w:iCs/>
                <w:sz w:val="22"/>
                <w:szCs w:val="22"/>
              </w:rPr>
              <w:t>Skärpt kontroll över explosiva varor</w:t>
            </w:r>
            <w:r w:rsidRPr="00C27F80">
              <w:rPr>
                <w:rFonts w:asciiTheme="minorHAnsi" w:hAnsiTheme="minorHAnsi" w:cstheme="minorHAnsi"/>
                <w:sz w:val="22"/>
                <w:szCs w:val="22"/>
              </w:rPr>
              <w:t xml:space="preserve">, vilken bifölls av riksdagen den 9 juni 2021, föreslås ett antal ändringar i LBE. Syftet med ändringarna är att försvåra och begränsa illegal hantering av explosiva varor. Ändringarna innebär bland annat krav på anmälan, lämplighetsprövning och godkännande av personer som i tillståndspliktig verksamhet avses få delta i hantering, överföring, import och export av explosiva varor. </w:t>
            </w:r>
          </w:p>
          <w:p w14:paraId="2090865F" w14:textId="6A97FFC0" w:rsidR="00C27F80" w:rsidRPr="00C27F80" w:rsidRDefault="00C27F80" w:rsidP="00C27F80">
            <w:pPr>
              <w:pStyle w:val="Brdtext"/>
              <w:jc w:val="both"/>
              <w:rPr>
                <w:rFonts w:asciiTheme="minorHAnsi" w:hAnsiTheme="minorHAnsi" w:cstheme="minorHAnsi"/>
                <w:sz w:val="22"/>
                <w:szCs w:val="22"/>
              </w:rPr>
            </w:pPr>
            <w:r w:rsidRPr="00C27F80">
              <w:rPr>
                <w:rFonts w:asciiTheme="minorHAnsi" w:hAnsiTheme="minorHAnsi" w:cstheme="minorHAnsi"/>
                <w:sz w:val="22"/>
                <w:szCs w:val="22"/>
              </w:rPr>
              <w:t xml:space="preserve">Ändringarna i LBE träder ikraft den 1 augusti 2021. Från den 1 augusti gäller en sex månaders övergångsperiod under vilken samtliga deltagare och föreståndare i verksamheter som har gällande tillstånd ska anmälas, prövas och godkännas av tillståndsmyndigheten, här RSG. Senast den 1 februari 2022 måste alla deltagare och föreståndare vara godkända för att få fortsätta arbeta med explosiva varor. RSG kommer således under hösten 2021 få pröva och fatta beslut om att godkänna ett stort antal personer. </w:t>
            </w:r>
          </w:p>
          <w:p w14:paraId="637FAED8" w14:textId="77777777" w:rsidR="00C27F80" w:rsidRPr="00C27F80" w:rsidRDefault="00C27F80" w:rsidP="00C27F80">
            <w:pPr>
              <w:pStyle w:val="Brdtext"/>
              <w:jc w:val="both"/>
              <w:rPr>
                <w:rFonts w:asciiTheme="minorHAnsi" w:hAnsiTheme="minorHAnsi" w:cstheme="minorHAnsi"/>
                <w:sz w:val="22"/>
                <w:szCs w:val="22"/>
              </w:rPr>
            </w:pPr>
            <w:r w:rsidRPr="00C27F80">
              <w:rPr>
                <w:rFonts w:asciiTheme="minorHAnsi" w:hAnsiTheme="minorHAnsi" w:cstheme="minorHAnsi"/>
                <w:sz w:val="22"/>
                <w:szCs w:val="22"/>
              </w:rPr>
              <w:t xml:space="preserve">19 § LBE får ny lydelse och delar av tidigare 19 § LBE lyfts ut och hamnar i nya bestämmelser. Ett flertal nya bestämmelser införs såsom 9 a § respektive 19 a-d §§ LBE och 20 a § LBE. </w:t>
            </w:r>
            <w:bookmarkStart w:id="3" w:name="_Hlk77765828"/>
            <w:r w:rsidRPr="00C27F80">
              <w:rPr>
                <w:rFonts w:asciiTheme="minorHAnsi" w:hAnsiTheme="minorHAnsi" w:cstheme="minorHAnsi"/>
                <w:sz w:val="22"/>
                <w:szCs w:val="22"/>
              </w:rPr>
              <w:t xml:space="preserve">Enligt den nya bestämmelsen 19 a § LBE ska tillståndsmyndigheten nu inte bara godkänna föreståndare, utan även godkänna de personer som anmälts enligt 9 a § LBE att delta i en verksamhet med explosiva varor (kallat </w:t>
            </w:r>
            <w:r w:rsidRPr="00C27F80">
              <w:rPr>
                <w:rFonts w:asciiTheme="minorHAnsi" w:hAnsiTheme="minorHAnsi" w:cstheme="minorHAnsi"/>
                <w:i/>
                <w:iCs/>
                <w:sz w:val="22"/>
                <w:szCs w:val="22"/>
              </w:rPr>
              <w:t>deltagare</w:t>
            </w:r>
            <w:r w:rsidRPr="00C27F80">
              <w:rPr>
                <w:rFonts w:asciiTheme="minorHAnsi" w:hAnsiTheme="minorHAnsi" w:cstheme="minorHAnsi"/>
                <w:sz w:val="22"/>
                <w:szCs w:val="22"/>
              </w:rPr>
              <w:t xml:space="preserve">). Enligt 9 a § LBE ska den som bedriver tillståndspliktig verksamhet med explosiva varor anmäla till tillståndsmyndigheten vilka som i verksamheten avses få delta i hantering, överföring, import och export av sådana varor. </w:t>
            </w:r>
            <w:bookmarkEnd w:id="3"/>
            <w:r w:rsidRPr="00C27F80">
              <w:rPr>
                <w:rFonts w:asciiTheme="minorHAnsi" w:hAnsiTheme="minorHAnsi" w:cstheme="minorHAnsi"/>
                <w:sz w:val="22"/>
                <w:szCs w:val="22"/>
              </w:rPr>
              <w:t xml:space="preserve">Enligt 20 a § LBE ska ett godkännande enligt 19 § a återkallas om förutsättningarna för godkännandet inte längre är uppfyllda. </w:t>
            </w:r>
          </w:p>
          <w:p w14:paraId="695172EA" w14:textId="77777777" w:rsidR="00C27F80" w:rsidRPr="00C27F80" w:rsidRDefault="00C27F80" w:rsidP="00C27F80">
            <w:pPr>
              <w:pStyle w:val="Brdtext"/>
              <w:jc w:val="both"/>
              <w:rPr>
                <w:rFonts w:asciiTheme="minorHAnsi" w:hAnsiTheme="minorHAnsi" w:cstheme="minorHAnsi"/>
                <w:sz w:val="22"/>
                <w:szCs w:val="22"/>
              </w:rPr>
            </w:pPr>
            <w:r w:rsidRPr="00C27F80">
              <w:rPr>
                <w:rFonts w:asciiTheme="minorHAnsi" w:hAnsiTheme="minorHAnsi" w:cstheme="minorHAnsi"/>
                <w:sz w:val="22"/>
                <w:szCs w:val="22"/>
              </w:rPr>
              <w:t xml:space="preserve">Mot bakgrund av vad som redogjorts för ovan, avseende en del av de aktuella ändringarna i LBE, föreligger därmed ett behov av att omgående revidera här nämnda avsnitt i delegationsordningen. Detta för att korrekt beslutsmandat/vidaredelegation ska föreligga för prövningar och beslut under hösten och framöver. Se föreslagna ändringar i kursiv text ovan under rubriken Förslag till beslut. </w:t>
            </w:r>
          </w:p>
          <w:p w14:paraId="4B076A6B" w14:textId="77777777" w:rsidR="00C27F80" w:rsidRDefault="00C27F80" w:rsidP="00C27F80">
            <w:pPr>
              <w:pStyle w:val="Brdtext"/>
            </w:pPr>
          </w:p>
          <w:p w14:paraId="381DD695" w14:textId="65BB381E" w:rsidR="00C27F80" w:rsidRDefault="00C27F80" w:rsidP="00C27F80">
            <w:pPr>
              <w:pStyle w:val="Brdtext"/>
            </w:pPr>
          </w:p>
          <w:p w14:paraId="5A64CF4F" w14:textId="7745067B" w:rsidR="00C27F80" w:rsidRPr="00C27F80" w:rsidRDefault="00C27F80" w:rsidP="00C27F80">
            <w:pPr>
              <w:pStyle w:val="Brdtext"/>
              <w:rPr>
                <w:rFonts w:asciiTheme="minorHAnsi" w:hAnsiTheme="minorHAnsi" w:cstheme="minorHAnsi"/>
                <w:sz w:val="22"/>
                <w:szCs w:val="22"/>
              </w:rPr>
            </w:pPr>
            <w:r w:rsidRPr="00C27F80">
              <w:rPr>
                <w:rFonts w:asciiTheme="minorHAnsi" w:hAnsiTheme="minorHAnsi" w:cstheme="minorHAnsi"/>
                <w:sz w:val="22"/>
                <w:szCs w:val="22"/>
              </w:rPr>
              <w:t>Forts. § 74</w:t>
            </w:r>
          </w:p>
          <w:p w14:paraId="74B27729" w14:textId="768A70FF" w:rsidR="00C27F80" w:rsidRPr="00C27F80" w:rsidRDefault="00C27F80" w:rsidP="00C27F80">
            <w:pPr>
              <w:pStyle w:val="Brdtext"/>
              <w:jc w:val="both"/>
              <w:rPr>
                <w:rFonts w:asciiTheme="minorHAnsi" w:hAnsiTheme="minorHAnsi" w:cstheme="minorHAnsi"/>
                <w:sz w:val="22"/>
                <w:szCs w:val="22"/>
              </w:rPr>
            </w:pPr>
            <w:r w:rsidRPr="00C27F80">
              <w:rPr>
                <w:rFonts w:asciiTheme="minorHAnsi" w:hAnsiTheme="minorHAnsi" w:cstheme="minorHAnsi"/>
                <w:sz w:val="22"/>
                <w:szCs w:val="22"/>
              </w:rPr>
              <w:t xml:space="preserve">Härutöver kan ytterligare revideringar och tillägg komma att behöva göras avseende avsnitt 7 LBE i delegationsordningen med hänsyn till alla ändringar som nu görs i LBE och FBE. Blir det aktuellt med ytterligare revideringar och tillägg görs det i samband med RSG:s årliga genomgång och revidering av delegationsordningen. </w:t>
            </w:r>
          </w:p>
          <w:p w14:paraId="75F88E88" w14:textId="77777777" w:rsidR="009628FC" w:rsidRPr="00EF178C" w:rsidRDefault="009628FC" w:rsidP="00CE1472">
            <w:pPr>
              <w:pStyle w:val="RSGlpandetext"/>
              <w:ind w:left="0" w:right="0"/>
              <w:rPr>
                <w:rFonts w:asciiTheme="minorHAnsi" w:hAnsiTheme="minorHAnsi" w:cstheme="minorHAnsi"/>
                <w:sz w:val="22"/>
                <w:szCs w:val="22"/>
              </w:rPr>
            </w:pPr>
          </w:p>
          <w:p w14:paraId="5B80F536" w14:textId="77777777" w:rsidR="005A7F9B" w:rsidRPr="00EF178C"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sidRPr="00EF178C">
              <w:rPr>
                <w:rFonts w:asciiTheme="minorHAnsi" w:hAnsiTheme="minorHAnsi" w:cstheme="minorHAnsi"/>
                <w:sz w:val="22"/>
                <w:szCs w:val="22"/>
              </w:rPr>
              <w:t>FÖRBUNDSSTYRELSENS BESLUT</w:t>
            </w:r>
          </w:p>
          <w:p w14:paraId="0549AF72" w14:textId="77777777" w:rsidR="00C27F80" w:rsidRPr="00C27F80" w:rsidRDefault="00C27F80" w:rsidP="00C27F80">
            <w:pPr>
              <w:pStyle w:val="Brdtext"/>
              <w:numPr>
                <w:ilvl w:val="0"/>
                <w:numId w:val="49"/>
              </w:numPr>
              <w:spacing w:line="259" w:lineRule="auto"/>
              <w:rPr>
                <w:rFonts w:asciiTheme="minorHAnsi" w:hAnsiTheme="minorHAnsi" w:cstheme="minorHAnsi"/>
                <w:sz w:val="22"/>
                <w:szCs w:val="22"/>
              </w:rPr>
            </w:pPr>
            <w:r w:rsidRPr="00C27F80">
              <w:rPr>
                <w:rFonts w:asciiTheme="minorHAnsi" w:hAnsiTheme="minorHAnsi" w:cstheme="minorHAnsi"/>
                <w:sz w:val="22"/>
                <w:szCs w:val="22"/>
              </w:rPr>
              <w:t xml:space="preserve">Förbundsstyrelsen beslutar att avsnitt 7.1.2–7.1.4 samt 7.4.1 i delegationsordningen ska ha följande reviderade lydelse, se ändring i kursivt: </w:t>
            </w:r>
          </w:p>
          <w:p w14:paraId="76DC6E52" w14:textId="77777777" w:rsidR="00C27F80" w:rsidRPr="00C27F80" w:rsidRDefault="00C27F80" w:rsidP="00C27F80">
            <w:pPr>
              <w:pStyle w:val="Brdtext"/>
              <w:ind w:firstLine="720"/>
              <w:rPr>
                <w:rFonts w:asciiTheme="minorHAnsi" w:hAnsiTheme="minorHAnsi" w:cstheme="minorHAnsi"/>
                <w:sz w:val="22"/>
                <w:szCs w:val="22"/>
              </w:rPr>
            </w:pPr>
            <w:r w:rsidRPr="00C27F80">
              <w:rPr>
                <w:rFonts w:asciiTheme="minorHAnsi" w:hAnsiTheme="minorHAnsi" w:cstheme="minorHAnsi"/>
                <w:sz w:val="22"/>
                <w:szCs w:val="22"/>
              </w:rPr>
              <w:t>Avsnitt 7.1.2, första meningen</w:t>
            </w:r>
          </w:p>
          <w:p w14:paraId="01812BB1" w14:textId="77777777" w:rsidR="00C27F80" w:rsidRPr="00C27F80" w:rsidRDefault="00C27F80" w:rsidP="00C27F80">
            <w:pPr>
              <w:pStyle w:val="Brdtext"/>
              <w:ind w:left="720"/>
              <w:rPr>
                <w:rFonts w:asciiTheme="minorHAnsi" w:hAnsiTheme="minorHAnsi" w:cstheme="minorHAnsi"/>
                <w:sz w:val="22"/>
                <w:szCs w:val="22"/>
              </w:rPr>
            </w:pPr>
            <w:r w:rsidRPr="00C27F80">
              <w:rPr>
                <w:rFonts w:asciiTheme="minorHAnsi" w:hAnsiTheme="minorHAnsi" w:cstheme="minorHAnsi"/>
                <w:sz w:val="22"/>
                <w:szCs w:val="22"/>
              </w:rPr>
              <w:t xml:space="preserve">Besluta om tillstånd och godkännande av föreståndare </w:t>
            </w:r>
            <w:r w:rsidRPr="00C27F80">
              <w:rPr>
                <w:rFonts w:asciiTheme="minorHAnsi" w:hAnsiTheme="minorHAnsi" w:cstheme="minorHAnsi"/>
                <w:i/>
                <w:iCs/>
                <w:sz w:val="22"/>
                <w:szCs w:val="22"/>
              </w:rPr>
              <w:t>respektive deltagare,</w:t>
            </w:r>
            <w:r w:rsidRPr="00C27F80">
              <w:rPr>
                <w:rFonts w:asciiTheme="minorHAnsi" w:hAnsiTheme="minorHAnsi" w:cstheme="minorHAnsi"/>
                <w:sz w:val="22"/>
                <w:szCs w:val="22"/>
              </w:rPr>
              <w:t xml:space="preserve"> enligt 19 § </w:t>
            </w:r>
            <w:r w:rsidRPr="00C27F80">
              <w:rPr>
                <w:rFonts w:asciiTheme="minorHAnsi" w:hAnsiTheme="minorHAnsi" w:cstheme="minorHAnsi"/>
                <w:i/>
                <w:iCs/>
                <w:sz w:val="22"/>
                <w:szCs w:val="22"/>
              </w:rPr>
              <w:t>samt 19 a-d §§ LBE.</w:t>
            </w:r>
          </w:p>
          <w:p w14:paraId="5375C7FE" w14:textId="77777777" w:rsidR="00C27F80" w:rsidRPr="00C27F80" w:rsidRDefault="00C27F80" w:rsidP="00C27F80">
            <w:pPr>
              <w:pStyle w:val="Brdtext"/>
              <w:ind w:firstLine="720"/>
              <w:rPr>
                <w:rFonts w:asciiTheme="minorHAnsi" w:hAnsiTheme="minorHAnsi" w:cstheme="minorHAnsi"/>
                <w:sz w:val="22"/>
                <w:szCs w:val="22"/>
              </w:rPr>
            </w:pPr>
            <w:r w:rsidRPr="00C27F80">
              <w:rPr>
                <w:rFonts w:asciiTheme="minorHAnsi" w:hAnsiTheme="minorHAnsi" w:cstheme="minorHAnsi"/>
                <w:sz w:val="22"/>
                <w:szCs w:val="22"/>
              </w:rPr>
              <w:t>Avsnitt 7.1.3</w:t>
            </w:r>
          </w:p>
          <w:p w14:paraId="688638EF" w14:textId="77777777" w:rsidR="00C27F80" w:rsidRPr="00C27F80" w:rsidRDefault="00C27F80" w:rsidP="00C27F80">
            <w:pPr>
              <w:pStyle w:val="Brdtext"/>
              <w:ind w:left="720"/>
              <w:rPr>
                <w:rFonts w:asciiTheme="minorHAnsi" w:hAnsiTheme="minorHAnsi" w:cstheme="minorHAnsi"/>
                <w:sz w:val="22"/>
                <w:szCs w:val="22"/>
              </w:rPr>
            </w:pPr>
            <w:r w:rsidRPr="00C27F80">
              <w:rPr>
                <w:rFonts w:asciiTheme="minorHAnsi" w:hAnsiTheme="minorHAnsi" w:cstheme="minorHAnsi"/>
                <w:sz w:val="22"/>
                <w:szCs w:val="22"/>
              </w:rPr>
              <w:t xml:space="preserve">Besluta om avslag </w:t>
            </w:r>
            <w:r w:rsidRPr="00C27F80">
              <w:rPr>
                <w:rFonts w:asciiTheme="minorHAnsi" w:hAnsiTheme="minorHAnsi" w:cstheme="minorHAnsi"/>
                <w:i/>
                <w:iCs/>
                <w:sz w:val="22"/>
                <w:szCs w:val="22"/>
              </w:rPr>
              <w:t>respektive att inte godkänna föreståndare eller deltagare,</w:t>
            </w:r>
            <w:r w:rsidRPr="00C27F80">
              <w:rPr>
                <w:rFonts w:asciiTheme="minorHAnsi" w:hAnsiTheme="minorHAnsi" w:cstheme="minorHAnsi"/>
                <w:sz w:val="22"/>
                <w:szCs w:val="22"/>
              </w:rPr>
              <w:t xml:space="preserve"> enligt 19 § </w:t>
            </w:r>
            <w:r w:rsidRPr="00C27F80">
              <w:rPr>
                <w:rFonts w:asciiTheme="minorHAnsi" w:hAnsiTheme="minorHAnsi" w:cstheme="minorHAnsi"/>
                <w:i/>
                <w:iCs/>
                <w:sz w:val="22"/>
                <w:szCs w:val="22"/>
              </w:rPr>
              <w:t>samt 19 a-d §§ LBE.</w:t>
            </w:r>
            <w:r w:rsidRPr="00C27F80">
              <w:rPr>
                <w:rFonts w:asciiTheme="minorHAnsi" w:hAnsiTheme="minorHAnsi" w:cstheme="minorHAnsi"/>
                <w:sz w:val="22"/>
                <w:szCs w:val="22"/>
              </w:rPr>
              <w:t xml:space="preserve"> </w:t>
            </w:r>
          </w:p>
          <w:p w14:paraId="00431014" w14:textId="77777777" w:rsidR="00C27F80" w:rsidRPr="00C27F80" w:rsidRDefault="00C27F80" w:rsidP="00C27F80">
            <w:pPr>
              <w:pStyle w:val="Brdtext"/>
              <w:ind w:firstLine="720"/>
              <w:rPr>
                <w:rFonts w:asciiTheme="minorHAnsi" w:hAnsiTheme="minorHAnsi" w:cstheme="minorHAnsi"/>
                <w:sz w:val="22"/>
                <w:szCs w:val="22"/>
              </w:rPr>
            </w:pPr>
            <w:r w:rsidRPr="00C27F80">
              <w:rPr>
                <w:rFonts w:asciiTheme="minorHAnsi" w:hAnsiTheme="minorHAnsi" w:cstheme="minorHAnsi"/>
                <w:sz w:val="22"/>
                <w:szCs w:val="22"/>
              </w:rPr>
              <w:t>Avsnitt 7.1.4</w:t>
            </w:r>
          </w:p>
          <w:p w14:paraId="27CC8E48" w14:textId="77777777" w:rsidR="00C27F80" w:rsidRPr="00C27F80" w:rsidRDefault="00C27F80" w:rsidP="00C27F80">
            <w:pPr>
              <w:pStyle w:val="Brdtext"/>
              <w:ind w:left="720"/>
              <w:rPr>
                <w:rFonts w:asciiTheme="minorHAnsi" w:hAnsiTheme="minorHAnsi" w:cstheme="minorHAnsi"/>
                <w:sz w:val="22"/>
                <w:szCs w:val="22"/>
              </w:rPr>
            </w:pPr>
            <w:r w:rsidRPr="00C27F80">
              <w:rPr>
                <w:rFonts w:asciiTheme="minorHAnsi" w:hAnsiTheme="minorHAnsi" w:cstheme="minorHAnsi"/>
                <w:sz w:val="22"/>
                <w:szCs w:val="22"/>
              </w:rPr>
              <w:t xml:space="preserve">Besluta om återkallande av tillstånd </w:t>
            </w:r>
            <w:r w:rsidRPr="00C27F80">
              <w:rPr>
                <w:rFonts w:asciiTheme="minorHAnsi" w:hAnsiTheme="minorHAnsi" w:cstheme="minorHAnsi"/>
                <w:i/>
                <w:iCs/>
                <w:sz w:val="22"/>
                <w:szCs w:val="22"/>
              </w:rPr>
              <w:t>respektive</w:t>
            </w:r>
            <w:r w:rsidRPr="00C27F80">
              <w:rPr>
                <w:rFonts w:asciiTheme="minorHAnsi" w:hAnsiTheme="minorHAnsi" w:cstheme="minorHAnsi"/>
                <w:sz w:val="22"/>
                <w:szCs w:val="22"/>
              </w:rPr>
              <w:t xml:space="preserve"> </w:t>
            </w:r>
            <w:r w:rsidRPr="00C27F80">
              <w:rPr>
                <w:rFonts w:asciiTheme="minorHAnsi" w:hAnsiTheme="minorHAnsi" w:cstheme="minorHAnsi"/>
                <w:i/>
                <w:iCs/>
                <w:sz w:val="22"/>
                <w:szCs w:val="22"/>
              </w:rPr>
              <w:t xml:space="preserve">återkallande av godkännande, </w:t>
            </w:r>
            <w:r w:rsidRPr="00C27F80">
              <w:rPr>
                <w:rFonts w:asciiTheme="minorHAnsi" w:hAnsiTheme="minorHAnsi" w:cstheme="minorHAnsi"/>
                <w:sz w:val="22"/>
                <w:szCs w:val="22"/>
              </w:rPr>
              <w:t>enligt 20 §</w:t>
            </w:r>
            <w:r w:rsidRPr="00C27F80">
              <w:rPr>
                <w:rFonts w:asciiTheme="minorHAnsi" w:hAnsiTheme="minorHAnsi" w:cstheme="minorHAnsi"/>
                <w:i/>
                <w:iCs/>
                <w:sz w:val="22"/>
                <w:szCs w:val="22"/>
              </w:rPr>
              <w:t xml:space="preserve"> samt 20 a § LBE.</w:t>
            </w:r>
          </w:p>
          <w:p w14:paraId="6D7B30C7" w14:textId="77777777" w:rsidR="00C27F80" w:rsidRPr="00C27F80" w:rsidRDefault="00C27F80" w:rsidP="00C27F80">
            <w:pPr>
              <w:pStyle w:val="Brdtext"/>
              <w:ind w:firstLine="720"/>
              <w:rPr>
                <w:rFonts w:asciiTheme="minorHAnsi" w:hAnsiTheme="minorHAnsi" w:cstheme="minorHAnsi"/>
                <w:sz w:val="22"/>
                <w:szCs w:val="22"/>
              </w:rPr>
            </w:pPr>
            <w:r w:rsidRPr="00C27F80">
              <w:rPr>
                <w:rFonts w:asciiTheme="minorHAnsi" w:hAnsiTheme="minorHAnsi" w:cstheme="minorHAnsi"/>
                <w:sz w:val="22"/>
                <w:szCs w:val="22"/>
              </w:rPr>
              <w:t>Avsnitt 7.4.1</w:t>
            </w:r>
          </w:p>
          <w:p w14:paraId="2A0B3B9B" w14:textId="77777777" w:rsidR="00C27F80" w:rsidRPr="00C27F80" w:rsidRDefault="00C27F80" w:rsidP="00C27F80">
            <w:pPr>
              <w:pStyle w:val="Brdtext"/>
              <w:ind w:left="720"/>
              <w:rPr>
                <w:rFonts w:asciiTheme="minorHAnsi" w:hAnsiTheme="minorHAnsi" w:cstheme="minorHAnsi"/>
                <w:sz w:val="22"/>
                <w:szCs w:val="22"/>
              </w:rPr>
            </w:pPr>
            <w:r w:rsidRPr="00C27F80">
              <w:rPr>
                <w:rFonts w:asciiTheme="minorHAnsi" w:hAnsiTheme="minorHAnsi" w:cstheme="minorHAnsi"/>
                <w:sz w:val="22"/>
                <w:szCs w:val="22"/>
              </w:rPr>
              <w:t xml:space="preserve">Besluta om uttag av avgifter i enlighet med gällande taxa för tillståndsprövning och godkännande av föreståndare </w:t>
            </w:r>
            <w:r w:rsidRPr="00C27F80">
              <w:rPr>
                <w:rFonts w:asciiTheme="minorHAnsi" w:hAnsiTheme="minorHAnsi" w:cstheme="minorHAnsi"/>
                <w:i/>
                <w:iCs/>
                <w:sz w:val="22"/>
                <w:szCs w:val="22"/>
              </w:rPr>
              <w:t>och deltagare</w:t>
            </w:r>
            <w:r w:rsidRPr="00C27F80">
              <w:rPr>
                <w:rFonts w:asciiTheme="minorHAnsi" w:hAnsiTheme="minorHAnsi" w:cstheme="minorHAnsi"/>
                <w:sz w:val="22"/>
                <w:szCs w:val="22"/>
              </w:rPr>
              <w:t>, enligt 27 § LBE.</w:t>
            </w:r>
          </w:p>
          <w:p w14:paraId="0BFA5FC9" w14:textId="77777777" w:rsidR="00C27F80" w:rsidRPr="00C27F80" w:rsidRDefault="00C27F80" w:rsidP="00C27F80">
            <w:pPr>
              <w:pStyle w:val="Brdtext"/>
              <w:numPr>
                <w:ilvl w:val="0"/>
                <w:numId w:val="49"/>
              </w:numPr>
              <w:spacing w:line="259" w:lineRule="auto"/>
              <w:rPr>
                <w:rFonts w:asciiTheme="minorHAnsi" w:hAnsiTheme="minorHAnsi" w:cstheme="minorHAnsi"/>
                <w:sz w:val="22"/>
                <w:szCs w:val="22"/>
              </w:rPr>
            </w:pPr>
            <w:r w:rsidRPr="00C27F80">
              <w:rPr>
                <w:rFonts w:asciiTheme="minorHAnsi" w:hAnsiTheme="minorHAnsi" w:cstheme="minorHAnsi"/>
                <w:sz w:val="22"/>
                <w:szCs w:val="22"/>
              </w:rPr>
              <w:t>Beslutet justeras omedelbart.</w:t>
            </w:r>
          </w:p>
          <w:p w14:paraId="657EC5BA" w14:textId="77777777" w:rsidR="005A7F9B" w:rsidRPr="009121AB" w:rsidRDefault="005A7F9B" w:rsidP="00CE1472">
            <w:pPr>
              <w:pStyle w:val="RSGlpandetext"/>
              <w:ind w:left="0"/>
              <w:rPr>
                <w:rFonts w:asciiTheme="minorHAnsi" w:hAnsiTheme="minorHAnsi" w:cstheme="minorHAnsi"/>
                <w:sz w:val="22"/>
                <w:szCs w:val="22"/>
              </w:rPr>
            </w:pPr>
          </w:p>
          <w:p w14:paraId="4B745533" w14:textId="77777777" w:rsidR="005A7F9B" w:rsidRPr="00D3043E" w:rsidRDefault="005A7F9B" w:rsidP="00CE1472">
            <w:pPr>
              <w:pStyle w:val="RSGlpandetext"/>
              <w:spacing w:after="120"/>
              <w:ind w:left="28"/>
              <w:rPr>
                <w:rFonts w:asciiTheme="minorHAnsi" w:hAnsiTheme="minorHAnsi" w:cstheme="minorHAnsi"/>
                <w:sz w:val="22"/>
                <w:szCs w:val="22"/>
              </w:rPr>
            </w:pPr>
            <w:r w:rsidRPr="00A14783">
              <w:rPr>
                <w:rFonts w:asciiTheme="minorHAnsi" w:hAnsiTheme="minorHAnsi" w:cstheme="minorHAnsi"/>
                <w:sz w:val="22"/>
                <w:szCs w:val="22"/>
              </w:rPr>
              <w:t>_____</w:t>
            </w:r>
          </w:p>
        </w:tc>
      </w:tr>
    </w:tbl>
    <w:p w14:paraId="08050E93" w14:textId="77777777" w:rsidR="005A7F9B" w:rsidRDefault="005A7F9B">
      <w:pPr>
        <w:spacing w:after="200" w:line="276" w:lineRule="auto"/>
        <w:rPr>
          <w:sz w:val="22"/>
          <w:szCs w:val="22"/>
        </w:rPr>
      </w:pPr>
    </w:p>
    <w:p w14:paraId="450CD4D9" w14:textId="77777777" w:rsidR="005A7F9B" w:rsidRDefault="005A7F9B">
      <w:pPr>
        <w:spacing w:after="200" w:line="276" w:lineRule="auto"/>
        <w:rPr>
          <w:sz w:val="22"/>
          <w:szCs w:val="22"/>
        </w:rPr>
      </w:pPr>
      <w:r>
        <w:rPr>
          <w:sz w:val="22"/>
          <w:szCs w:val="22"/>
        </w:rPr>
        <w:br w:type="page"/>
      </w:r>
    </w:p>
    <w:p w14:paraId="184E728F" w14:textId="77777777" w:rsidR="001C7B01" w:rsidRDefault="001C7B01">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C70103" w:rsidRPr="00BD6E51" w14:paraId="4AB86B59" w14:textId="77777777" w:rsidTr="00813ED1">
        <w:tc>
          <w:tcPr>
            <w:tcW w:w="2053" w:type="dxa"/>
          </w:tcPr>
          <w:p w14:paraId="148D96BE" w14:textId="77777777" w:rsidR="00C70103" w:rsidRPr="00A24084" w:rsidRDefault="00C70103" w:rsidP="00813ED1">
            <w:pPr>
              <w:pStyle w:val="Brdtext"/>
            </w:pPr>
          </w:p>
        </w:tc>
        <w:tc>
          <w:tcPr>
            <w:tcW w:w="3364" w:type="dxa"/>
          </w:tcPr>
          <w:p w14:paraId="16DCB2BE" w14:textId="18DFF769" w:rsidR="00C70103" w:rsidRPr="00321D15" w:rsidRDefault="00C70103" w:rsidP="00813ED1">
            <w:pPr>
              <w:pStyle w:val="Brdtext"/>
              <w:rPr>
                <w:rFonts w:ascii="Calibri" w:hAnsi="Calibri"/>
              </w:rPr>
            </w:pPr>
            <w:r w:rsidRPr="00321D15">
              <w:rPr>
                <w:rFonts w:ascii="Calibri" w:hAnsi="Calibri"/>
                <w:sz w:val="22"/>
                <w:szCs w:val="22"/>
              </w:rPr>
              <w:t xml:space="preserve">Fs § </w:t>
            </w:r>
            <w:r w:rsidR="00C27F80">
              <w:rPr>
                <w:rFonts w:ascii="Calibri" w:hAnsi="Calibri"/>
                <w:sz w:val="22"/>
                <w:szCs w:val="22"/>
              </w:rPr>
              <w:t>75</w:t>
            </w:r>
          </w:p>
        </w:tc>
        <w:tc>
          <w:tcPr>
            <w:tcW w:w="3653" w:type="dxa"/>
          </w:tcPr>
          <w:p w14:paraId="2BC1F3F3" w14:textId="37E36DD2" w:rsidR="00C70103" w:rsidRPr="00BD6E51" w:rsidRDefault="00C70103" w:rsidP="00813ED1">
            <w:pPr>
              <w:pStyle w:val="Brdtext"/>
              <w:rPr>
                <w:rFonts w:ascii="Calibri" w:hAnsi="Calibri"/>
                <w:sz w:val="22"/>
                <w:szCs w:val="22"/>
              </w:rPr>
            </w:pPr>
            <w:r w:rsidRPr="00BD6E51">
              <w:rPr>
                <w:rFonts w:ascii="Calibri" w:hAnsi="Calibri"/>
                <w:sz w:val="22"/>
                <w:szCs w:val="22"/>
              </w:rPr>
              <w:t xml:space="preserve">Dnr </w:t>
            </w:r>
            <w:r>
              <w:rPr>
                <w:rFonts w:ascii="Calibri" w:hAnsi="Calibri"/>
                <w:sz w:val="22"/>
                <w:szCs w:val="22"/>
              </w:rPr>
              <w:t>0</w:t>
            </w:r>
            <w:r w:rsidR="00410187">
              <w:rPr>
                <w:rFonts w:ascii="Calibri" w:hAnsi="Calibri"/>
                <w:sz w:val="22"/>
                <w:szCs w:val="22"/>
              </w:rPr>
              <w:t>0</w:t>
            </w:r>
            <w:r w:rsidR="00E53981">
              <w:rPr>
                <w:rFonts w:ascii="Calibri" w:hAnsi="Calibri"/>
                <w:sz w:val="22"/>
                <w:szCs w:val="22"/>
              </w:rPr>
              <w:t>61</w:t>
            </w:r>
            <w:r>
              <w:rPr>
                <w:rFonts w:ascii="Calibri" w:hAnsi="Calibri"/>
                <w:sz w:val="22"/>
                <w:szCs w:val="22"/>
              </w:rPr>
              <w:t>/1</w:t>
            </w:r>
            <w:r w:rsidR="00B901AE">
              <w:rPr>
                <w:rFonts w:ascii="Calibri" w:hAnsi="Calibri"/>
                <w:sz w:val="22"/>
                <w:szCs w:val="22"/>
              </w:rPr>
              <w:t>9</w:t>
            </w:r>
          </w:p>
        </w:tc>
      </w:tr>
      <w:tr w:rsidR="00C70103" w:rsidRPr="00181F44" w14:paraId="6789602D" w14:textId="77777777" w:rsidTr="00813ED1">
        <w:tc>
          <w:tcPr>
            <w:tcW w:w="2053" w:type="dxa"/>
          </w:tcPr>
          <w:p w14:paraId="1FFB0668" w14:textId="77777777" w:rsidR="00252F53" w:rsidRDefault="00252F53" w:rsidP="00252F53">
            <w:pPr>
              <w:pStyle w:val="Brdtext"/>
              <w:rPr>
                <w:rFonts w:ascii="Calibri" w:hAnsi="Calibri"/>
                <w:sz w:val="18"/>
                <w:szCs w:val="18"/>
              </w:rPr>
            </w:pPr>
            <w:r>
              <w:rPr>
                <w:rFonts w:ascii="Calibri" w:hAnsi="Calibri"/>
                <w:sz w:val="18"/>
                <w:szCs w:val="18"/>
              </w:rPr>
              <w:t>Expedieras:</w:t>
            </w:r>
          </w:p>
          <w:p w14:paraId="7C318BC9" w14:textId="77777777" w:rsidR="00252F53" w:rsidRPr="006C0FB9" w:rsidRDefault="00252F53" w:rsidP="00252F53">
            <w:pPr>
              <w:rPr>
                <w:rFonts w:ascii="Calibri" w:hAnsi="Calibri"/>
                <w:sz w:val="18"/>
                <w:szCs w:val="18"/>
              </w:rPr>
            </w:pPr>
            <w:r w:rsidRPr="006C0FB9">
              <w:rPr>
                <w:rFonts w:ascii="Calibri" w:hAnsi="Calibri"/>
                <w:sz w:val="18"/>
                <w:szCs w:val="18"/>
              </w:rPr>
              <w:t xml:space="preserve">Göteborgs </w:t>
            </w:r>
            <w:r>
              <w:rPr>
                <w:rFonts w:ascii="Calibri" w:hAnsi="Calibri"/>
                <w:sz w:val="18"/>
                <w:szCs w:val="18"/>
              </w:rPr>
              <w:t>S</w:t>
            </w:r>
            <w:r w:rsidRPr="006C0FB9">
              <w:rPr>
                <w:rFonts w:ascii="Calibri" w:hAnsi="Calibri"/>
                <w:sz w:val="18"/>
                <w:szCs w:val="18"/>
              </w:rPr>
              <w:t>tad</w:t>
            </w:r>
            <w:r w:rsidRPr="006C0FB9">
              <w:rPr>
                <w:rFonts w:ascii="Calibri" w:hAnsi="Calibri"/>
                <w:sz w:val="18"/>
                <w:szCs w:val="18"/>
              </w:rPr>
              <w:tab/>
            </w:r>
          </w:p>
          <w:p w14:paraId="13CC8D37" w14:textId="77777777" w:rsidR="00252F53" w:rsidRPr="006C0FB9" w:rsidRDefault="00252F53" w:rsidP="00252F53">
            <w:pPr>
              <w:rPr>
                <w:rFonts w:ascii="Calibri" w:hAnsi="Calibri"/>
                <w:sz w:val="18"/>
                <w:szCs w:val="18"/>
              </w:rPr>
            </w:pPr>
            <w:r w:rsidRPr="006C0FB9">
              <w:rPr>
                <w:rFonts w:ascii="Calibri" w:hAnsi="Calibri"/>
                <w:sz w:val="18"/>
                <w:szCs w:val="18"/>
              </w:rPr>
              <w:t>Mölndals stad</w:t>
            </w:r>
            <w:r w:rsidRPr="006C0FB9">
              <w:rPr>
                <w:rFonts w:ascii="Calibri" w:hAnsi="Calibri"/>
                <w:sz w:val="18"/>
                <w:szCs w:val="18"/>
              </w:rPr>
              <w:tab/>
            </w:r>
          </w:p>
          <w:p w14:paraId="29523FBD" w14:textId="77777777" w:rsidR="00252F53" w:rsidRPr="006C0FB9" w:rsidRDefault="00252F53" w:rsidP="00252F53">
            <w:pPr>
              <w:rPr>
                <w:rFonts w:ascii="Calibri" w:hAnsi="Calibri"/>
                <w:sz w:val="18"/>
                <w:szCs w:val="18"/>
              </w:rPr>
            </w:pPr>
            <w:r w:rsidRPr="006C0FB9">
              <w:rPr>
                <w:rFonts w:ascii="Calibri" w:hAnsi="Calibri"/>
                <w:sz w:val="18"/>
                <w:szCs w:val="18"/>
              </w:rPr>
              <w:t>Kungsbacka kommun</w:t>
            </w:r>
          </w:p>
          <w:p w14:paraId="5363F772" w14:textId="77777777" w:rsidR="00252F53" w:rsidRDefault="00252F53" w:rsidP="00252F53">
            <w:pPr>
              <w:rPr>
                <w:rFonts w:ascii="Calibri" w:hAnsi="Calibri"/>
                <w:sz w:val="18"/>
                <w:szCs w:val="18"/>
              </w:rPr>
            </w:pPr>
            <w:r w:rsidRPr="006C0FB9">
              <w:rPr>
                <w:rFonts w:ascii="Calibri" w:hAnsi="Calibri"/>
                <w:sz w:val="18"/>
                <w:szCs w:val="18"/>
              </w:rPr>
              <w:t>Härryda kommun</w:t>
            </w:r>
            <w:r w:rsidRPr="006C0FB9">
              <w:rPr>
                <w:rFonts w:ascii="Calibri" w:hAnsi="Calibri"/>
                <w:sz w:val="18"/>
                <w:szCs w:val="18"/>
              </w:rPr>
              <w:tab/>
            </w:r>
          </w:p>
          <w:p w14:paraId="3D18BCB0" w14:textId="77777777" w:rsidR="00252F53" w:rsidRPr="006C0FB9" w:rsidRDefault="00252F53" w:rsidP="00252F53">
            <w:pPr>
              <w:rPr>
                <w:rFonts w:ascii="Calibri" w:hAnsi="Calibri"/>
                <w:sz w:val="18"/>
                <w:szCs w:val="18"/>
              </w:rPr>
            </w:pPr>
            <w:r w:rsidRPr="006C0FB9">
              <w:rPr>
                <w:rFonts w:ascii="Calibri" w:hAnsi="Calibri"/>
                <w:sz w:val="18"/>
                <w:szCs w:val="18"/>
              </w:rPr>
              <w:t>Partille kommun</w:t>
            </w:r>
            <w:r w:rsidRPr="006C0FB9">
              <w:rPr>
                <w:rFonts w:ascii="Calibri" w:hAnsi="Calibri"/>
                <w:sz w:val="18"/>
                <w:szCs w:val="18"/>
              </w:rPr>
              <w:tab/>
            </w:r>
          </w:p>
          <w:p w14:paraId="790B7178" w14:textId="77777777" w:rsidR="00252F53" w:rsidRDefault="00252F53" w:rsidP="00252F53">
            <w:pPr>
              <w:rPr>
                <w:rFonts w:ascii="Calibri" w:hAnsi="Calibri"/>
                <w:sz w:val="18"/>
                <w:szCs w:val="18"/>
              </w:rPr>
            </w:pPr>
            <w:r w:rsidRPr="006C0FB9">
              <w:rPr>
                <w:rFonts w:ascii="Calibri" w:hAnsi="Calibri"/>
                <w:sz w:val="18"/>
                <w:szCs w:val="18"/>
              </w:rPr>
              <w:t>Lerums kommun</w:t>
            </w:r>
            <w:r w:rsidRPr="006C0FB9">
              <w:rPr>
                <w:rFonts w:ascii="Calibri" w:hAnsi="Calibri"/>
                <w:sz w:val="18"/>
                <w:szCs w:val="18"/>
              </w:rPr>
              <w:tab/>
            </w:r>
          </w:p>
          <w:p w14:paraId="470CF803" w14:textId="77777777" w:rsidR="00252F53" w:rsidRDefault="00252F53" w:rsidP="00252F53">
            <w:pPr>
              <w:rPr>
                <w:rFonts w:ascii="Calibri" w:hAnsi="Calibri"/>
                <w:sz w:val="18"/>
                <w:szCs w:val="18"/>
              </w:rPr>
            </w:pPr>
          </w:p>
          <w:p w14:paraId="579368D3" w14:textId="77777777" w:rsidR="00252F53" w:rsidRPr="006C0FB9" w:rsidRDefault="00252F53" w:rsidP="00252F53">
            <w:pPr>
              <w:rPr>
                <w:rFonts w:ascii="Calibri" w:hAnsi="Calibri"/>
                <w:sz w:val="18"/>
                <w:szCs w:val="18"/>
              </w:rPr>
            </w:pPr>
            <w:r w:rsidRPr="006C0FB9">
              <w:rPr>
                <w:rFonts w:ascii="Calibri" w:hAnsi="Calibri"/>
                <w:sz w:val="18"/>
                <w:szCs w:val="18"/>
              </w:rPr>
              <w:t>Alingsås och Vårgårda Räddningstjänstförbund</w:t>
            </w:r>
          </w:p>
          <w:p w14:paraId="4D294968" w14:textId="77777777" w:rsidR="00252F53" w:rsidRPr="006C0FB9" w:rsidRDefault="00252F53" w:rsidP="00252F53">
            <w:pPr>
              <w:rPr>
                <w:rFonts w:ascii="Calibri" w:hAnsi="Calibri"/>
                <w:sz w:val="18"/>
                <w:szCs w:val="18"/>
              </w:rPr>
            </w:pPr>
            <w:r w:rsidRPr="006C0FB9">
              <w:rPr>
                <w:rFonts w:ascii="Calibri" w:hAnsi="Calibri"/>
                <w:sz w:val="18"/>
                <w:szCs w:val="18"/>
              </w:rPr>
              <w:t>Bohus Räddningstjänstförbund</w:t>
            </w:r>
            <w:r w:rsidRPr="006C0FB9">
              <w:rPr>
                <w:rFonts w:ascii="Calibri" w:hAnsi="Calibri"/>
                <w:sz w:val="18"/>
                <w:szCs w:val="18"/>
              </w:rPr>
              <w:tab/>
            </w:r>
          </w:p>
          <w:p w14:paraId="43F2040E" w14:textId="77777777" w:rsidR="00252F53" w:rsidRPr="006C0FB9" w:rsidRDefault="00252F53" w:rsidP="00252F53">
            <w:pPr>
              <w:rPr>
                <w:rFonts w:ascii="Calibri" w:hAnsi="Calibri"/>
                <w:sz w:val="18"/>
                <w:szCs w:val="18"/>
              </w:rPr>
            </w:pPr>
            <w:r w:rsidRPr="006C0FB9">
              <w:rPr>
                <w:rFonts w:ascii="Calibri" w:hAnsi="Calibri"/>
                <w:sz w:val="18"/>
                <w:szCs w:val="18"/>
              </w:rPr>
              <w:t xml:space="preserve">Södra Bohusläns </w:t>
            </w:r>
            <w:r>
              <w:rPr>
                <w:rFonts w:ascii="Calibri" w:hAnsi="Calibri"/>
                <w:sz w:val="18"/>
                <w:szCs w:val="18"/>
              </w:rPr>
              <w:br/>
            </w:r>
            <w:r w:rsidRPr="006C0FB9">
              <w:rPr>
                <w:rFonts w:ascii="Calibri" w:hAnsi="Calibri"/>
                <w:sz w:val="18"/>
                <w:szCs w:val="18"/>
              </w:rPr>
              <w:t>Räddningstjänstförbund</w:t>
            </w:r>
          </w:p>
          <w:p w14:paraId="36926ECB" w14:textId="45E710C7" w:rsidR="00252F53" w:rsidRDefault="00252F53" w:rsidP="00252F53">
            <w:pPr>
              <w:rPr>
                <w:rFonts w:ascii="Calibri" w:hAnsi="Calibri"/>
                <w:sz w:val="18"/>
                <w:szCs w:val="18"/>
              </w:rPr>
            </w:pPr>
            <w:r w:rsidRPr="006C0FB9">
              <w:rPr>
                <w:rFonts w:ascii="Calibri" w:hAnsi="Calibri"/>
                <w:sz w:val="18"/>
                <w:szCs w:val="18"/>
              </w:rPr>
              <w:t xml:space="preserve">Räddningstjänsten </w:t>
            </w:r>
            <w:r>
              <w:rPr>
                <w:rFonts w:ascii="Calibri" w:hAnsi="Calibri"/>
                <w:sz w:val="18"/>
                <w:szCs w:val="18"/>
              </w:rPr>
              <w:br/>
            </w:r>
            <w:r w:rsidRPr="006C0FB9">
              <w:rPr>
                <w:rFonts w:ascii="Calibri" w:hAnsi="Calibri"/>
                <w:sz w:val="18"/>
                <w:szCs w:val="18"/>
              </w:rPr>
              <w:t>Öckerö kommun</w:t>
            </w:r>
            <w:r w:rsidRPr="006C0FB9">
              <w:rPr>
                <w:rFonts w:ascii="Calibri" w:hAnsi="Calibri"/>
                <w:sz w:val="18"/>
                <w:szCs w:val="18"/>
              </w:rPr>
              <w:tab/>
            </w:r>
          </w:p>
          <w:p w14:paraId="4C7B7011" w14:textId="725CD956" w:rsidR="00E53981" w:rsidRDefault="00E53981" w:rsidP="00252F53">
            <w:pPr>
              <w:rPr>
                <w:rFonts w:ascii="Calibri" w:hAnsi="Calibri"/>
                <w:sz w:val="18"/>
                <w:szCs w:val="18"/>
              </w:rPr>
            </w:pPr>
            <w:r>
              <w:rPr>
                <w:rFonts w:ascii="Calibri" w:hAnsi="Calibri"/>
                <w:sz w:val="18"/>
                <w:szCs w:val="18"/>
              </w:rPr>
              <w:t>Räddningstjänsten Väst</w:t>
            </w:r>
          </w:p>
          <w:p w14:paraId="6F0AB273" w14:textId="62625208" w:rsidR="00E53981" w:rsidRDefault="00E53981" w:rsidP="00252F53">
            <w:pPr>
              <w:rPr>
                <w:rFonts w:ascii="Calibri" w:hAnsi="Calibri"/>
                <w:sz w:val="18"/>
                <w:szCs w:val="18"/>
              </w:rPr>
            </w:pPr>
            <w:r>
              <w:rPr>
                <w:rFonts w:ascii="Calibri" w:hAnsi="Calibri"/>
                <w:sz w:val="18"/>
                <w:szCs w:val="18"/>
              </w:rPr>
              <w:t>Södra Älvsborgs Räddningstjänstförbund</w:t>
            </w:r>
          </w:p>
          <w:p w14:paraId="70F1E880" w14:textId="0B717069" w:rsidR="00E53981" w:rsidRDefault="00E53981" w:rsidP="00252F53">
            <w:pPr>
              <w:rPr>
                <w:rFonts w:ascii="Calibri" w:hAnsi="Calibri"/>
                <w:sz w:val="18"/>
                <w:szCs w:val="18"/>
              </w:rPr>
            </w:pPr>
          </w:p>
          <w:p w14:paraId="19F23401" w14:textId="229D0979" w:rsidR="00E53981" w:rsidRDefault="00E53981" w:rsidP="00252F53">
            <w:pPr>
              <w:rPr>
                <w:rFonts w:ascii="Calibri" w:hAnsi="Calibri"/>
                <w:sz w:val="18"/>
                <w:szCs w:val="18"/>
              </w:rPr>
            </w:pPr>
            <w:r>
              <w:rPr>
                <w:rFonts w:ascii="Calibri" w:hAnsi="Calibri"/>
                <w:sz w:val="18"/>
                <w:szCs w:val="18"/>
              </w:rPr>
              <w:t>Myndigheten för samhällsskydd och beredskap</w:t>
            </w:r>
          </w:p>
          <w:p w14:paraId="7D811B8E" w14:textId="3CED6D39" w:rsidR="00E53981" w:rsidRDefault="00E53981" w:rsidP="00252F53">
            <w:pPr>
              <w:rPr>
                <w:rFonts w:ascii="Calibri" w:hAnsi="Calibri"/>
                <w:sz w:val="18"/>
                <w:szCs w:val="18"/>
              </w:rPr>
            </w:pPr>
            <w:r>
              <w:rPr>
                <w:rFonts w:ascii="Calibri" w:hAnsi="Calibri"/>
                <w:sz w:val="18"/>
                <w:szCs w:val="18"/>
              </w:rPr>
              <w:t>Länsstyrelsen Västra Götalands län</w:t>
            </w:r>
          </w:p>
          <w:p w14:paraId="7B83FE11" w14:textId="71D1D3F5" w:rsidR="00E53981" w:rsidRDefault="00E53981" w:rsidP="00252F53">
            <w:pPr>
              <w:rPr>
                <w:rFonts w:ascii="Calibri" w:hAnsi="Calibri"/>
                <w:sz w:val="18"/>
                <w:szCs w:val="18"/>
              </w:rPr>
            </w:pPr>
            <w:r>
              <w:rPr>
                <w:rFonts w:ascii="Calibri" w:hAnsi="Calibri"/>
                <w:sz w:val="18"/>
                <w:szCs w:val="18"/>
              </w:rPr>
              <w:t>Länsstyrelsen Hallands län</w:t>
            </w:r>
          </w:p>
          <w:p w14:paraId="19BD4110" w14:textId="76D1A2EB" w:rsidR="00E53981" w:rsidRDefault="00E53981" w:rsidP="00252F53">
            <w:pPr>
              <w:rPr>
                <w:rFonts w:ascii="Calibri" w:hAnsi="Calibri"/>
                <w:sz w:val="18"/>
                <w:szCs w:val="18"/>
              </w:rPr>
            </w:pPr>
            <w:r>
              <w:rPr>
                <w:rFonts w:ascii="Calibri" w:hAnsi="Calibri"/>
                <w:sz w:val="18"/>
                <w:szCs w:val="18"/>
              </w:rPr>
              <w:t>Sjöfartsverket</w:t>
            </w:r>
          </w:p>
          <w:p w14:paraId="636402E3" w14:textId="349CC008" w:rsidR="00E53981" w:rsidRDefault="00E53981" w:rsidP="00252F53">
            <w:pPr>
              <w:rPr>
                <w:rFonts w:ascii="Calibri" w:hAnsi="Calibri"/>
                <w:sz w:val="18"/>
                <w:szCs w:val="18"/>
              </w:rPr>
            </w:pPr>
            <w:r>
              <w:rPr>
                <w:rFonts w:ascii="Calibri" w:hAnsi="Calibri"/>
                <w:sz w:val="18"/>
                <w:szCs w:val="18"/>
              </w:rPr>
              <w:t>Kustbevakningen</w:t>
            </w:r>
          </w:p>
          <w:p w14:paraId="7C7FBE81" w14:textId="6F4600FF" w:rsidR="00E53981" w:rsidRDefault="00E53981" w:rsidP="00252F53">
            <w:pPr>
              <w:rPr>
                <w:rFonts w:ascii="Calibri" w:hAnsi="Calibri"/>
                <w:sz w:val="18"/>
                <w:szCs w:val="18"/>
              </w:rPr>
            </w:pPr>
            <w:r>
              <w:rPr>
                <w:rFonts w:ascii="Calibri" w:hAnsi="Calibri"/>
                <w:sz w:val="18"/>
                <w:szCs w:val="18"/>
              </w:rPr>
              <w:t>Trafikverket</w:t>
            </w:r>
          </w:p>
          <w:p w14:paraId="486D9307" w14:textId="275A9385" w:rsidR="00E53981" w:rsidRDefault="00E53981" w:rsidP="00252F53">
            <w:pPr>
              <w:rPr>
                <w:rFonts w:ascii="Calibri" w:hAnsi="Calibri"/>
                <w:sz w:val="18"/>
                <w:szCs w:val="18"/>
              </w:rPr>
            </w:pPr>
            <w:r>
              <w:rPr>
                <w:rFonts w:ascii="Calibri" w:hAnsi="Calibri"/>
                <w:sz w:val="18"/>
                <w:szCs w:val="18"/>
              </w:rPr>
              <w:t>Polismyndigheten</w:t>
            </w:r>
          </w:p>
          <w:p w14:paraId="58DA24F7" w14:textId="7C723563" w:rsidR="00E53981" w:rsidRDefault="00E53981" w:rsidP="00252F53">
            <w:pPr>
              <w:rPr>
                <w:rFonts w:ascii="Calibri" w:hAnsi="Calibri"/>
                <w:sz w:val="18"/>
                <w:szCs w:val="18"/>
              </w:rPr>
            </w:pPr>
            <w:r>
              <w:rPr>
                <w:rFonts w:ascii="Calibri" w:hAnsi="Calibri"/>
                <w:sz w:val="18"/>
                <w:szCs w:val="18"/>
              </w:rPr>
              <w:t>Försvarsmakten</w:t>
            </w:r>
          </w:p>
          <w:p w14:paraId="447717C4" w14:textId="27D79D56" w:rsidR="00E53981" w:rsidRDefault="00E53981" w:rsidP="00252F53">
            <w:pPr>
              <w:rPr>
                <w:rFonts w:ascii="Calibri" w:hAnsi="Calibri"/>
                <w:sz w:val="18"/>
                <w:szCs w:val="18"/>
              </w:rPr>
            </w:pPr>
          </w:p>
          <w:p w14:paraId="15BBABA2" w14:textId="5CBD6DFB" w:rsidR="00E53981" w:rsidRDefault="00E53981" w:rsidP="00252F53">
            <w:pPr>
              <w:rPr>
                <w:rFonts w:ascii="Calibri" w:hAnsi="Calibri"/>
                <w:sz w:val="18"/>
                <w:szCs w:val="18"/>
              </w:rPr>
            </w:pPr>
            <w:r>
              <w:rPr>
                <w:rFonts w:ascii="Calibri" w:hAnsi="Calibri"/>
                <w:sz w:val="18"/>
                <w:szCs w:val="18"/>
              </w:rPr>
              <w:t>Västra Götalandsregionen</w:t>
            </w:r>
          </w:p>
          <w:p w14:paraId="6A31241A" w14:textId="6264956E" w:rsidR="00E53981" w:rsidRDefault="00E53981" w:rsidP="00252F53">
            <w:pPr>
              <w:rPr>
                <w:rFonts w:ascii="Calibri" w:hAnsi="Calibri"/>
                <w:sz w:val="18"/>
                <w:szCs w:val="18"/>
              </w:rPr>
            </w:pPr>
            <w:r>
              <w:rPr>
                <w:rFonts w:ascii="Calibri" w:hAnsi="Calibri"/>
                <w:sz w:val="18"/>
                <w:szCs w:val="18"/>
              </w:rPr>
              <w:t>Region Halland</w:t>
            </w:r>
          </w:p>
          <w:p w14:paraId="47C57DEB" w14:textId="3E40B15D" w:rsidR="00E53981" w:rsidRDefault="00E53981" w:rsidP="00252F53">
            <w:pPr>
              <w:rPr>
                <w:rFonts w:ascii="Calibri" w:hAnsi="Calibri"/>
                <w:sz w:val="18"/>
                <w:szCs w:val="18"/>
              </w:rPr>
            </w:pPr>
            <w:r>
              <w:rPr>
                <w:rFonts w:ascii="Calibri" w:hAnsi="Calibri"/>
                <w:sz w:val="18"/>
                <w:szCs w:val="18"/>
              </w:rPr>
              <w:t>SOS Alarm Sverige AB</w:t>
            </w:r>
          </w:p>
          <w:p w14:paraId="52E12516" w14:textId="25C8E5AD" w:rsidR="00E53981" w:rsidRPr="006C0FB9" w:rsidRDefault="00E53981" w:rsidP="00252F53">
            <w:pPr>
              <w:rPr>
                <w:rFonts w:ascii="Calibri" w:hAnsi="Calibri"/>
                <w:sz w:val="18"/>
                <w:szCs w:val="18"/>
              </w:rPr>
            </w:pPr>
            <w:r>
              <w:rPr>
                <w:rFonts w:ascii="Calibri" w:hAnsi="Calibri"/>
                <w:sz w:val="18"/>
                <w:szCs w:val="18"/>
              </w:rPr>
              <w:t>Göteborgs Hamn AB</w:t>
            </w:r>
          </w:p>
          <w:p w14:paraId="2AB13631" w14:textId="77777777" w:rsidR="00C70103" w:rsidRPr="00AA66BC" w:rsidRDefault="00C70103" w:rsidP="00252F53">
            <w:pPr>
              <w:pStyle w:val="Brdtext"/>
              <w:rPr>
                <w:rFonts w:ascii="Calibri" w:hAnsi="Calibri"/>
                <w:sz w:val="18"/>
                <w:szCs w:val="18"/>
              </w:rPr>
            </w:pPr>
          </w:p>
        </w:tc>
        <w:tc>
          <w:tcPr>
            <w:tcW w:w="7017" w:type="dxa"/>
            <w:gridSpan w:val="2"/>
          </w:tcPr>
          <w:p w14:paraId="6B78C479" w14:textId="01C1E00A" w:rsidR="00C70103" w:rsidRPr="00746F48" w:rsidRDefault="00E53981" w:rsidP="00813ED1">
            <w:pPr>
              <w:pStyle w:val="Brdtext"/>
              <w:pBdr>
                <w:bottom w:val="single" w:sz="4" w:space="1" w:color="auto"/>
              </w:pBdr>
              <w:rPr>
                <w:rFonts w:ascii="Calibri" w:hAnsi="Calibri"/>
                <w:b/>
                <w:color w:val="000000"/>
                <w:sz w:val="22"/>
                <w:szCs w:val="22"/>
              </w:rPr>
            </w:pPr>
            <w:r>
              <w:rPr>
                <w:rFonts w:ascii="Calibri" w:hAnsi="Calibri"/>
                <w:b/>
                <w:color w:val="000000"/>
                <w:sz w:val="22"/>
                <w:szCs w:val="22"/>
              </w:rPr>
              <w:t xml:space="preserve">Förslag till </w:t>
            </w:r>
            <w:r w:rsidR="00843593">
              <w:rPr>
                <w:rFonts w:ascii="Calibri" w:hAnsi="Calibri"/>
                <w:b/>
                <w:color w:val="000000"/>
                <w:sz w:val="22"/>
                <w:szCs w:val="22"/>
              </w:rPr>
              <w:t>reviderat handlingsprogram enligt Lag om skydd mot olyckor för Räddningstjänsten Storgöteborg 2020-2023</w:t>
            </w:r>
          </w:p>
          <w:p w14:paraId="13164B86" w14:textId="77777777" w:rsidR="0041743F" w:rsidRDefault="0041743F" w:rsidP="00813ED1">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595C0701" w14:textId="77777777" w:rsidR="00B901AE" w:rsidRPr="00B901AE" w:rsidRDefault="0041743F" w:rsidP="00B901AE">
            <w:pPr>
              <w:pStyle w:val="Brdtext"/>
              <w:rPr>
                <w:rFonts w:ascii="Calibri" w:hAnsi="Calibri"/>
                <w:color w:val="000000"/>
                <w:sz w:val="22"/>
                <w:szCs w:val="22"/>
              </w:rPr>
            </w:pPr>
            <w:r>
              <w:rPr>
                <w:rFonts w:ascii="Calibri" w:hAnsi="Calibri"/>
                <w:color w:val="000000"/>
                <w:sz w:val="22"/>
                <w:szCs w:val="22"/>
              </w:rPr>
              <w:t xml:space="preserve">Förbundsdirektörens tjänsteutlåtande daterat den </w:t>
            </w:r>
            <w:r w:rsidR="00410187">
              <w:rPr>
                <w:rFonts w:ascii="Calibri" w:hAnsi="Calibri"/>
                <w:color w:val="000000"/>
                <w:sz w:val="22"/>
                <w:szCs w:val="22"/>
              </w:rPr>
              <w:t>19 augusti</w:t>
            </w:r>
            <w:r w:rsidR="00B901AE">
              <w:rPr>
                <w:rFonts w:ascii="Calibri" w:hAnsi="Calibri"/>
                <w:color w:val="000000"/>
                <w:sz w:val="22"/>
                <w:szCs w:val="22"/>
              </w:rPr>
              <w:t xml:space="preserve"> </w:t>
            </w:r>
            <w:r>
              <w:rPr>
                <w:rFonts w:ascii="Calibri" w:hAnsi="Calibri"/>
                <w:color w:val="000000"/>
                <w:sz w:val="22"/>
                <w:szCs w:val="22"/>
              </w:rPr>
              <w:t>2019.</w:t>
            </w:r>
          </w:p>
          <w:p w14:paraId="3A859B76" w14:textId="77777777" w:rsidR="00C70103" w:rsidRDefault="00C70103" w:rsidP="00B901AE">
            <w:pPr>
              <w:pStyle w:val="Brdtext"/>
              <w:rPr>
                <w:rFonts w:ascii="Calibri" w:hAnsi="Calibri"/>
                <w:color w:val="000000"/>
                <w:sz w:val="22"/>
                <w:szCs w:val="22"/>
              </w:rPr>
            </w:pPr>
            <w:r w:rsidRPr="00D8774E">
              <w:rPr>
                <w:rFonts w:ascii="Calibri" w:hAnsi="Calibri"/>
                <w:color w:val="000000"/>
                <w:sz w:val="22"/>
                <w:szCs w:val="22"/>
              </w:rPr>
              <w:t>ÄRENDET</w:t>
            </w:r>
          </w:p>
          <w:p w14:paraId="3CC26712" w14:textId="77777777" w:rsidR="00E53981" w:rsidRPr="00E53981" w:rsidRDefault="00E53981" w:rsidP="00E53981">
            <w:pPr>
              <w:jc w:val="both"/>
              <w:rPr>
                <w:rFonts w:ascii="Calibri" w:hAnsi="Calibri"/>
                <w:color w:val="000000"/>
                <w:sz w:val="22"/>
                <w:szCs w:val="22"/>
              </w:rPr>
            </w:pPr>
            <w:bookmarkStart w:id="4" w:name="_Hlk75177932"/>
            <w:r w:rsidRPr="00E53981">
              <w:rPr>
                <w:rFonts w:ascii="Calibri" w:hAnsi="Calibri"/>
                <w:color w:val="000000"/>
                <w:sz w:val="22"/>
                <w:szCs w:val="22"/>
              </w:rPr>
              <w:t>Lag (2003:778) om skydd mot olyckor (LSO) anger att en kommun skall ha ett handlingsprogram för förebyggande verksamhet och för räddningstjänst. Medlemskommunerna Göteborg, Mölndal, Kungsbacka, Härryda, Partille och Lerum har i förbundsordning uppdragit åt kommunalförbundet att ansvara för att fullfölja de skyldigheter som åvilar kommunerna, med vissa undantag, enligt samma lag.</w:t>
            </w:r>
          </w:p>
          <w:p w14:paraId="08F8FAE7" w14:textId="77777777" w:rsidR="00E53981" w:rsidRPr="00E53981" w:rsidRDefault="00E53981" w:rsidP="00E53981">
            <w:pPr>
              <w:jc w:val="both"/>
              <w:rPr>
                <w:rFonts w:ascii="Calibri" w:hAnsi="Calibri"/>
                <w:color w:val="000000"/>
                <w:sz w:val="22"/>
                <w:szCs w:val="22"/>
              </w:rPr>
            </w:pPr>
            <w:r w:rsidRPr="00E53981">
              <w:rPr>
                <w:rFonts w:ascii="Calibri" w:hAnsi="Calibri"/>
                <w:color w:val="000000"/>
                <w:sz w:val="22"/>
                <w:szCs w:val="22"/>
              </w:rPr>
              <w:t xml:space="preserve">Med anledning av de lagändringar i LSO som trädde i kraft 1 januari 2021 samt Myndigheten för samhällsskydd och beredskaps (MSB) nya föreskrifter och allmänna råd om innehåll och struktur i kommunens handlingsprogram för förebyggande verksamhet och räddningstjänst (MSBFS 2021:1), har handlingsprogram för Räddningstjänsten Storgöteborg (RSG) 2020-2023 reviderats. </w:t>
            </w:r>
          </w:p>
          <w:p w14:paraId="52BE2FD5" w14:textId="77777777" w:rsidR="00E53981" w:rsidRPr="00E53981" w:rsidRDefault="00E53981" w:rsidP="00E53981">
            <w:pPr>
              <w:jc w:val="both"/>
              <w:rPr>
                <w:rFonts w:ascii="Calibri" w:hAnsi="Calibri"/>
                <w:color w:val="000000"/>
                <w:sz w:val="22"/>
                <w:szCs w:val="22"/>
              </w:rPr>
            </w:pPr>
            <w:r w:rsidRPr="00E53981">
              <w:rPr>
                <w:rFonts w:ascii="Calibri" w:hAnsi="Calibri"/>
                <w:color w:val="000000"/>
                <w:sz w:val="22"/>
                <w:szCs w:val="22"/>
              </w:rPr>
              <w:t xml:space="preserve">Handlingsprogrammet anger målen för RSG:s förebyggande verksamhet och räddningstjänst för 2020-2023. Programmet anger vidare hur förebyggande verksamhet är ordnad och planeras, samt vilken förmåga förbundet har för att kunna genomföra räddningsinsatser. Innehållet och strukturen i handlingsprogrammet utgår från MSB:s föreskrifter. </w:t>
            </w:r>
          </w:p>
          <w:p w14:paraId="653DD5E5" w14:textId="47093910" w:rsidR="00E53981" w:rsidRDefault="00E53981" w:rsidP="00E53981">
            <w:pPr>
              <w:jc w:val="both"/>
              <w:rPr>
                <w:rFonts w:ascii="Calibri" w:hAnsi="Calibri"/>
                <w:color w:val="000000"/>
                <w:sz w:val="22"/>
                <w:szCs w:val="22"/>
              </w:rPr>
            </w:pPr>
            <w:r w:rsidRPr="00E53981">
              <w:rPr>
                <w:rFonts w:ascii="Calibri" w:hAnsi="Calibri"/>
                <w:color w:val="000000"/>
                <w:sz w:val="22"/>
                <w:szCs w:val="22"/>
              </w:rPr>
              <w:t>Det reviderade handlingsprogrammet skall antas av förbundsfullmäktige. Innan programmet antas skall samråd ha skett med de myndigheter som kan ha ett väsentligt intresse i saken, enligt bilagd sändlista.</w:t>
            </w:r>
          </w:p>
          <w:p w14:paraId="47DEFB05" w14:textId="77777777" w:rsidR="00E53981" w:rsidRPr="00E53981" w:rsidRDefault="00E53981" w:rsidP="00E53981">
            <w:pPr>
              <w:jc w:val="both"/>
              <w:rPr>
                <w:rFonts w:ascii="Calibri" w:hAnsi="Calibri"/>
                <w:color w:val="000000"/>
                <w:sz w:val="22"/>
                <w:szCs w:val="22"/>
              </w:rPr>
            </w:pPr>
          </w:p>
          <w:bookmarkEnd w:id="4"/>
          <w:p w14:paraId="47158F9E" w14:textId="77777777" w:rsidR="00C70103" w:rsidRPr="00B901AE" w:rsidRDefault="00C70103" w:rsidP="00813ED1">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FÖRBUNDSSTYRELSENS BESLUT</w:t>
            </w:r>
          </w:p>
          <w:p w14:paraId="6F50A125" w14:textId="70F610A6" w:rsidR="00E53981" w:rsidRDefault="00E53981" w:rsidP="00E53981">
            <w:pPr>
              <w:jc w:val="both"/>
              <w:rPr>
                <w:rFonts w:ascii="Calibri" w:hAnsi="Calibri"/>
                <w:color w:val="000000"/>
                <w:sz w:val="22"/>
                <w:szCs w:val="22"/>
              </w:rPr>
            </w:pPr>
            <w:r w:rsidRPr="00E53981">
              <w:rPr>
                <w:rFonts w:ascii="Calibri" w:hAnsi="Calibri"/>
                <w:color w:val="000000"/>
                <w:sz w:val="22"/>
                <w:szCs w:val="22"/>
              </w:rPr>
              <w:t>Förbundsstyrelsen beslutar att skicka ut förslaget till reviderat handlingsprogram 2020-2023 enligt Lag (2003:778) om skydd mot olyckor för Räddningstjänsten Storgöteborg på remiss till medlemskommunerna och de myndigheter som kan ha ett väsentligt intresse i saken.</w:t>
            </w:r>
          </w:p>
          <w:p w14:paraId="2AE9A412" w14:textId="77777777" w:rsidR="00E53981" w:rsidRPr="00E53981" w:rsidRDefault="00E53981" w:rsidP="00E53981">
            <w:pPr>
              <w:jc w:val="both"/>
              <w:rPr>
                <w:rFonts w:ascii="Calibri" w:hAnsi="Calibri"/>
                <w:color w:val="000000"/>
                <w:sz w:val="22"/>
                <w:szCs w:val="22"/>
              </w:rPr>
            </w:pPr>
          </w:p>
          <w:p w14:paraId="0342EC40" w14:textId="77777777" w:rsidR="00E53981" w:rsidRPr="00E53981" w:rsidRDefault="00E53981" w:rsidP="00E53981">
            <w:pPr>
              <w:jc w:val="both"/>
              <w:rPr>
                <w:rFonts w:ascii="Calibri" w:hAnsi="Calibri"/>
                <w:color w:val="000000"/>
                <w:sz w:val="22"/>
                <w:szCs w:val="22"/>
              </w:rPr>
            </w:pPr>
            <w:r w:rsidRPr="00E53981">
              <w:rPr>
                <w:rFonts w:ascii="Calibri" w:hAnsi="Calibri"/>
                <w:color w:val="000000"/>
                <w:sz w:val="22"/>
                <w:szCs w:val="22"/>
              </w:rPr>
              <w:t>Beslutet justeras omedelbart.</w:t>
            </w:r>
          </w:p>
          <w:p w14:paraId="6B2338FC" w14:textId="77777777" w:rsidR="00C70103" w:rsidRDefault="00C70103" w:rsidP="00BE6BBD">
            <w:pPr>
              <w:autoSpaceDE w:val="0"/>
              <w:autoSpaceDN w:val="0"/>
              <w:adjustRightInd w:val="0"/>
              <w:rPr>
                <w:rFonts w:ascii="Calibri" w:hAnsi="Calibri"/>
                <w:color w:val="000000"/>
                <w:sz w:val="22"/>
                <w:szCs w:val="22"/>
              </w:rPr>
            </w:pPr>
            <w:r>
              <w:rPr>
                <w:rFonts w:ascii="Calibri" w:hAnsi="Calibri"/>
                <w:color w:val="000000"/>
                <w:sz w:val="22"/>
                <w:szCs w:val="22"/>
              </w:rPr>
              <w:t>_____</w:t>
            </w:r>
          </w:p>
          <w:p w14:paraId="414DFA55" w14:textId="77777777" w:rsidR="00C70103" w:rsidRPr="00B901AE" w:rsidRDefault="00C70103" w:rsidP="00813ED1">
            <w:pPr>
              <w:autoSpaceDE w:val="0"/>
              <w:autoSpaceDN w:val="0"/>
              <w:adjustRightInd w:val="0"/>
              <w:rPr>
                <w:rFonts w:ascii="Calibri" w:hAnsi="Calibri"/>
                <w:color w:val="000000"/>
                <w:sz w:val="22"/>
                <w:szCs w:val="22"/>
              </w:rPr>
            </w:pPr>
          </w:p>
        </w:tc>
      </w:tr>
    </w:tbl>
    <w:p w14:paraId="1C3B7B43" w14:textId="77777777" w:rsidR="00C70103" w:rsidRDefault="00C70103">
      <w:pPr>
        <w:spacing w:after="200" w:line="276" w:lineRule="auto"/>
        <w:rPr>
          <w:sz w:val="22"/>
          <w:szCs w:val="22"/>
        </w:rPr>
      </w:pPr>
    </w:p>
    <w:p w14:paraId="30F475CF" w14:textId="24FB165A" w:rsidR="00C70103" w:rsidRDefault="00C70103">
      <w:pPr>
        <w:spacing w:after="200" w:line="276" w:lineRule="auto"/>
        <w:rPr>
          <w:sz w:val="22"/>
          <w:szCs w:val="22"/>
        </w:rPr>
      </w:pPr>
    </w:p>
    <w:sectPr w:rsidR="00C70103" w:rsidSect="00971568">
      <w:headerReference w:type="default" r:id="rId8"/>
      <w:footerReference w:type="default" r:id="rId9"/>
      <w:headerReference w:type="first" r:id="rId10"/>
      <w:pgSz w:w="11906" w:h="16838"/>
      <w:pgMar w:top="527" w:right="1418" w:bottom="539" w:left="1418" w:header="53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11487" w14:textId="77777777" w:rsidR="006E07C6" w:rsidRDefault="006E07C6" w:rsidP="006E07C6">
      <w:r>
        <w:separator/>
      </w:r>
    </w:p>
  </w:endnote>
  <w:endnote w:type="continuationSeparator" w:id="0">
    <w:p w14:paraId="59981FE6" w14:textId="77777777" w:rsidR="006E07C6" w:rsidRDefault="006E07C6" w:rsidP="006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86" w:type="dxa"/>
      <w:tblBorders>
        <w:top w:val="single" w:sz="2" w:space="0" w:color="auto"/>
        <w:left w:val="single" w:sz="2" w:space="0" w:color="auto"/>
        <w:right w:val="single" w:sz="2" w:space="0" w:color="auto"/>
        <w:insideV w:val="single" w:sz="2" w:space="0" w:color="auto"/>
      </w:tblBorders>
      <w:tblLook w:val="01E0" w:firstRow="1" w:lastRow="1" w:firstColumn="1" w:lastColumn="1" w:noHBand="0" w:noVBand="0"/>
    </w:tblPr>
    <w:tblGrid>
      <w:gridCol w:w="1548"/>
      <w:gridCol w:w="1417"/>
      <w:gridCol w:w="1417"/>
      <w:gridCol w:w="4904"/>
    </w:tblGrid>
    <w:tr w:rsidR="00BC54BC" w14:paraId="408EE66F" w14:textId="77777777" w:rsidTr="00017B54">
      <w:tc>
        <w:tcPr>
          <w:tcW w:w="1548" w:type="dxa"/>
        </w:tcPr>
        <w:p w14:paraId="03253871" w14:textId="77777777" w:rsidR="00BC54BC" w:rsidRDefault="00843593">
          <w:pPr>
            <w:pStyle w:val="Sidfot"/>
          </w:pPr>
        </w:p>
      </w:tc>
      <w:tc>
        <w:tcPr>
          <w:tcW w:w="1418" w:type="dxa"/>
        </w:tcPr>
        <w:p w14:paraId="45F3029E" w14:textId="77777777" w:rsidR="00BC54BC" w:rsidRDefault="00843593">
          <w:pPr>
            <w:pStyle w:val="Sidfot"/>
          </w:pPr>
        </w:p>
      </w:tc>
      <w:tc>
        <w:tcPr>
          <w:tcW w:w="1418" w:type="dxa"/>
        </w:tcPr>
        <w:p w14:paraId="16B850C1" w14:textId="77777777" w:rsidR="00BC54BC" w:rsidRDefault="00843593">
          <w:pPr>
            <w:pStyle w:val="Sidfot"/>
          </w:pPr>
        </w:p>
      </w:tc>
      <w:tc>
        <w:tcPr>
          <w:tcW w:w="4906" w:type="dxa"/>
        </w:tcPr>
        <w:p w14:paraId="37FEAF11" w14:textId="77777777" w:rsidR="00BC54BC" w:rsidRDefault="00843593">
          <w:pPr>
            <w:pStyle w:val="Sidfot"/>
          </w:pPr>
        </w:p>
      </w:tc>
    </w:tr>
    <w:tr w:rsidR="00BC54BC" w14:paraId="7B02F602" w14:textId="77777777" w:rsidTr="00017B54">
      <w:tc>
        <w:tcPr>
          <w:tcW w:w="1548" w:type="dxa"/>
        </w:tcPr>
        <w:p w14:paraId="452B0033" w14:textId="77777777" w:rsidR="00BC54BC" w:rsidRDefault="00843593">
          <w:pPr>
            <w:pStyle w:val="Sidfot"/>
          </w:pPr>
        </w:p>
        <w:p w14:paraId="1DB37022" w14:textId="77777777" w:rsidR="00BC54BC" w:rsidRDefault="00843593">
          <w:pPr>
            <w:pStyle w:val="Sidfot"/>
          </w:pPr>
        </w:p>
        <w:p w14:paraId="07E18665" w14:textId="77777777" w:rsidR="00BC54BC" w:rsidRDefault="00843593">
          <w:pPr>
            <w:pStyle w:val="Sidfot"/>
          </w:pPr>
        </w:p>
        <w:p w14:paraId="71ED9373" w14:textId="77777777" w:rsidR="00BC54BC" w:rsidRDefault="00843593">
          <w:pPr>
            <w:pStyle w:val="Sidfot"/>
          </w:pPr>
        </w:p>
      </w:tc>
      <w:tc>
        <w:tcPr>
          <w:tcW w:w="1418" w:type="dxa"/>
        </w:tcPr>
        <w:p w14:paraId="423E9CE9" w14:textId="77777777" w:rsidR="00BC54BC" w:rsidRDefault="00843593">
          <w:pPr>
            <w:pStyle w:val="Sidfot"/>
          </w:pPr>
        </w:p>
      </w:tc>
      <w:tc>
        <w:tcPr>
          <w:tcW w:w="1418" w:type="dxa"/>
        </w:tcPr>
        <w:p w14:paraId="7716737A" w14:textId="77777777" w:rsidR="00BC54BC" w:rsidRDefault="00843593">
          <w:pPr>
            <w:pStyle w:val="Sidfot"/>
          </w:pPr>
        </w:p>
      </w:tc>
      <w:tc>
        <w:tcPr>
          <w:tcW w:w="4906" w:type="dxa"/>
        </w:tcPr>
        <w:p w14:paraId="3359118C" w14:textId="77777777" w:rsidR="00BC54BC" w:rsidRDefault="00843593">
          <w:pPr>
            <w:pStyle w:val="Sidfot"/>
          </w:pPr>
        </w:p>
      </w:tc>
    </w:tr>
  </w:tbl>
  <w:p w14:paraId="3BA495E0" w14:textId="77777777" w:rsidR="00BC54BC" w:rsidRDefault="00843593" w:rsidP="00971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7D498" w14:textId="77777777" w:rsidR="006E07C6" w:rsidRDefault="006E07C6" w:rsidP="006E07C6">
      <w:r>
        <w:separator/>
      </w:r>
    </w:p>
  </w:footnote>
  <w:footnote w:type="continuationSeparator" w:id="0">
    <w:p w14:paraId="3740E613" w14:textId="77777777" w:rsidR="006E07C6" w:rsidRDefault="006E07C6" w:rsidP="006E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BC8D5" w14:textId="77777777" w:rsidR="00BC54BC" w:rsidRPr="00A6264C" w:rsidRDefault="002E51CF" w:rsidP="003F1F11">
    <w:pPr>
      <w:pStyle w:val="Sidhuvud"/>
      <w:tabs>
        <w:tab w:val="left" w:pos="5040"/>
        <w:tab w:val="left" w:pos="5580"/>
      </w:tabs>
      <w:rPr>
        <w:rFonts w:ascii="Calibri" w:hAnsi="Calibri"/>
        <w:sz w:val="18"/>
        <w:szCs w:val="18"/>
      </w:rPr>
    </w:pPr>
    <w:r>
      <w:rPr>
        <w:noProof/>
      </w:rPr>
      <w:drawing>
        <wp:anchor distT="0" distB="0" distL="114300" distR="114300" simplePos="0" relativeHeight="251660288" behindDoc="0" locked="0" layoutInCell="1" allowOverlap="1" wp14:anchorId="3EEEB3B7" wp14:editId="66714BAB">
          <wp:simplePos x="0" y="0"/>
          <wp:positionH relativeFrom="margin">
            <wp:posOffset>-430530</wp:posOffset>
          </wp:positionH>
          <wp:positionV relativeFrom="margin">
            <wp:posOffset>-1143635</wp:posOffset>
          </wp:positionV>
          <wp:extent cx="2692400" cy="924560"/>
          <wp:effectExtent l="0" t="0" r="0" b="0"/>
          <wp:wrapNone/>
          <wp:docPr id="1" name="Bild 1"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01749349" w14:textId="77777777" w:rsidR="00BC54BC" w:rsidRDefault="00FA59A7" w:rsidP="00567C6E">
    <w:pPr>
      <w:pStyle w:val="Sidhuvud"/>
      <w:tabs>
        <w:tab w:val="left" w:pos="5040"/>
      </w:tabs>
    </w:pPr>
    <w:r>
      <w:tab/>
    </w:r>
    <w:r>
      <w:tab/>
    </w:r>
  </w:p>
  <w:p w14:paraId="70430D51" w14:textId="77777777" w:rsidR="00BC54BC" w:rsidRPr="003D2ECA" w:rsidRDefault="00FA59A7" w:rsidP="001573C4">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5762C64D" w14:textId="77777777" w:rsidR="00BC54BC" w:rsidRPr="00567C6E" w:rsidRDefault="00FA59A7" w:rsidP="003F1F11">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035E5051" w14:textId="4C12A180" w:rsidR="00BC54BC" w:rsidRPr="003D2ECA" w:rsidRDefault="00FA59A7" w:rsidP="00A6264C">
    <w:pPr>
      <w:pStyle w:val="Sidhuvud"/>
      <w:tabs>
        <w:tab w:val="left" w:pos="5040"/>
      </w:tabs>
      <w:rPr>
        <w:rFonts w:ascii="Arial" w:hAnsi="Arial" w:cs="Arial"/>
        <w:b/>
        <w:sz w:val="22"/>
        <w:szCs w:val="22"/>
      </w:rPr>
    </w:pPr>
    <w:r>
      <w:rPr>
        <w:rFonts w:ascii="Arial" w:hAnsi="Arial" w:cs="Arial"/>
        <w:b/>
        <w:sz w:val="22"/>
        <w:szCs w:val="22"/>
      </w:rPr>
      <w:t>7</w:t>
    </w:r>
    <w:r w:rsidRPr="003D2ECA">
      <w:rPr>
        <w:rFonts w:ascii="Arial" w:hAnsi="Arial" w:cs="Arial"/>
        <w:b/>
        <w:sz w:val="22"/>
        <w:szCs w:val="22"/>
      </w:rPr>
      <w:tab/>
    </w:r>
    <w:r w:rsidRPr="003D2ECA">
      <w:rPr>
        <w:rFonts w:ascii="Arial" w:hAnsi="Arial" w:cs="Arial"/>
        <w:b/>
        <w:sz w:val="22"/>
        <w:szCs w:val="22"/>
      </w:rPr>
      <w:tab/>
      <w:t xml:space="preserve">        </w:t>
    </w:r>
    <w:r w:rsidR="00AE6CA2" w:rsidRPr="00E91D84">
      <w:rPr>
        <w:rFonts w:ascii="Arial" w:hAnsi="Arial" w:cs="Arial"/>
        <w:b/>
        <w:sz w:val="22"/>
        <w:szCs w:val="22"/>
      </w:rPr>
      <w:t>202</w:t>
    </w:r>
    <w:r w:rsidR="00BB3A6F" w:rsidRPr="00E91D84">
      <w:rPr>
        <w:rFonts w:ascii="Arial" w:hAnsi="Arial" w:cs="Arial"/>
        <w:b/>
        <w:sz w:val="22"/>
        <w:szCs w:val="22"/>
      </w:rPr>
      <w:t>1</w:t>
    </w:r>
    <w:r w:rsidR="00AE6CA2" w:rsidRPr="00E91D84">
      <w:rPr>
        <w:rFonts w:ascii="Arial" w:hAnsi="Arial" w:cs="Arial"/>
        <w:b/>
        <w:sz w:val="22"/>
        <w:szCs w:val="22"/>
      </w:rPr>
      <w:t>-</w:t>
    </w:r>
    <w:r w:rsidR="00E91D84" w:rsidRPr="00E91D84">
      <w:rPr>
        <w:rFonts w:ascii="Arial" w:hAnsi="Arial" w:cs="Arial"/>
        <w:b/>
        <w:sz w:val="22"/>
        <w:szCs w:val="22"/>
      </w:rPr>
      <w:t>09-02</w:t>
    </w:r>
  </w:p>
  <w:p w14:paraId="543BECD2" w14:textId="77777777" w:rsidR="00E07C6A" w:rsidRPr="00E07C6A" w:rsidRDefault="00FA59A7" w:rsidP="00957D6A">
    <w:pPr>
      <w:tabs>
        <w:tab w:val="left" w:pos="851"/>
      </w:tabs>
      <w:rPr>
        <w:rFonts w:ascii="Calibri" w:hAnsi="Calibri"/>
        <w:b/>
      </w:rPr>
    </w:pPr>
    <w:r>
      <w:rPr>
        <w:b/>
      </w:rPr>
      <w:tab/>
    </w:r>
    <w:r>
      <w:rPr>
        <w:rFonts w:ascii="Calibri" w:hAnsi="Calibri"/>
        <w:b/>
      </w:rPr>
      <w:t>Förbundsstyrelsen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DFC34" w14:textId="77777777" w:rsidR="00BC54BC" w:rsidRPr="00A6264C" w:rsidRDefault="002E51CF" w:rsidP="00971568">
    <w:pPr>
      <w:pStyle w:val="Sidhuvud"/>
      <w:tabs>
        <w:tab w:val="left" w:pos="5040"/>
        <w:tab w:val="left" w:pos="5580"/>
      </w:tabs>
      <w:rPr>
        <w:rFonts w:ascii="Calibri" w:hAnsi="Calibri"/>
        <w:sz w:val="22"/>
        <w:szCs w:val="22"/>
      </w:rPr>
    </w:pPr>
    <w:r>
      <w:rPr>
        <w:noProof/>
      </w:rPr>
      <w:drawing>
        <wp:anchor distT="0" distB="0" distL="114300" distR="114300" simplePos="0" relativeHeight="251661312" behindDoc="0" locked="0" layoutInCell="1" allowOverlap="1" wp14:anchorId="2370D74F" wp14:editId="3B00B2AA">
          <wp:simplePos x="0" y="0"/>
          <wp:positionH relativeFrom="margin">
            <wp:posOffset>-582930</wp:posOffset>
          </wp:positionH>
          <wp:positionV relativeFrom="margin">
            <wp:posOffset>-974725</wp:posOffset>
          </wp:positionV>
          <wp:extent cx="2692400" cy="924560"/>
          <wp:effectExtent l="0" t="0" r="0" b="0"/>
          <wp:wrapNone/>
          <wp:docPr id="2" name="Bild 2"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6DE14D0D" w14:textId="77777777" w:rsidR="00BC54BC" w:rsidRDefault="00FA59A7" w:rsidP="00971568">
    <w:pPr>
      <w:pStyle w:val="Sidhuvud"/>
      <w:tabs>
        <w:tab w:val="left" w:pos="5040"/>
      </w:tabs>
    </w:pPr>
    <w:r>
      <w:tab/>
    </w:r>
    <w:r>
      <w:tab/>
    </w:r>
  </w:p>
  <w:p w14:paraId="7755D6B8" w14:textId="77777777" w:rsidR="00BC54BC" w:rsidRPr="003D2ECA" w:rsidRDefault="00FA59A7" w:rsidP="00971568">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331B395F" w14:textId="77777777" w:rsidR="00BC54BC" w:rsidRPr="00567C6E" w:rsidRDefault="00FA59A7" w:rsidP="00971568">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3674B3F9" w14:textId="77777777" w:rsidR="00BC54BC" w:rsidRPr="003D2ECA" w:rsidRDefault="00FA59A7" w:rsidP="00971568">
    <w:pPr>
      <w:pStyle w:val="Sidhuvud"/>
      <w:tabs>
        <w:tab w:val="left" w:pos="5040"/>
      </w:tabs>
      <w:rPr>
        <w:sz w:val="20"/>
        <w:szCs w:val="20"/>
      </w:rPr>
    </w:pPr>
    <w:r>
      <w:tab/>
    </w:r>
    <w:r>
      <w:tab/>
    </w:r>
  </w:p>
  <w:p w14:paraId="362935B8" w14:textId="210E9627" w:rsidR="00BC54BC" w:rsidRDefault="00FA59A7" w:rsidP="00F9592B">
    <w:pPr>
      <w:pStyle w:val="Sidhuvud"/>
      <w:pBdr>
        <w:bottom w:val="single" w:sz="4" w:space="1" w:color="auto"/>
      </w:pBdr>
      <w:tabs>
        <w:tab w:val="left" w:pos="5040"/>
      </w:tabs>
    </w:pPr>
    <w:r>
      <w:t xml:space="preserve">              </w:t>
    </w:r>
    <w:r w:rsidRPr="003D2ECA">
      <w:rPr>
        <w:rFonts w:ascii="Arial" w:hAnsi="Arial" w:cs="Arial"/>
        <w:b/>
        <w:sz w:val="22"/>
        <w:szCs w:val="22"/>
      </w:rPr>
      <w:tab/>
    </w:r>
    <w:r w:rsidRPr="003D2ECA">
      <w:rPr>
        <w:rFonts w:ascii="Arial" w:hAnsi="Arial" w:cs="Arial"/>
        <w:b/>
        <w:sz w:val="22"/>
        <w:szCs w:val="22"/>
      </w:rPr>
      <w:tab/>
      <w:t xml:space="preserve">        </w:t>
    </w:r>
    <w:r w:rsidR="006E07C6" w:rsidRPr="00E91D84">
      <w:rPr>
        <w:rFonts w:ascii="Arial" w:hAnsi="Arial" w:cs="Arial"/>
        <w:b/>
        <w:sz w:val="22"/>
        <w:szCs w:val="22"/>
      </w:rPr>
      <w:t>20</w:t>
    </w:r>
    <w:r w:rsidR="00A00666" w:rsidRPr="00E91D84">
      <w:rPr>
        <w:rFonts w:ascii="Arial" w:hAnsi="Arial" w:cs="Arial"/>
        <w:b/>
        <w:sz w:val="22"/>
        <w:szCs w:val="22"/>
      </w:rPr>
      <w:t>2</w:t>
    </w:r>
    <w:r w:rsidR="00BB3A6F" w:rsidRPr="00E91D84">
      <w:rPr>
        <w:rFonts w:ascii="Arial" w:hAnsi="Arial" w:cs="Arial"/>
        <w:b/>
        <w:sz w:val="22"/>
        <w:szCs w:val="22"/>
      </w:rPr>
      <w:t>1</w:t>
    </w:r>
    <w:r w:rsidR="00A00666" w:rsidRPr="00E91D84">
      <w:rPr>
        <w:rFonts w:ascii="Arial" w:hAnsi="Arial" w:cs="Arial"/>
        <w:b/>
        <w:sz w:val="22"/>
        <w:szCs w:val="22"/>
      </w:rPr>
      <w:t>-</w:t>
    </w:r>
    <w:r w:rsidR="00E91D84" w:rsidRPr="00E91D84">
      <w:rPr>
        <w:rFonts w:ascii="Arial" w:hAnsi="Arial" w:cs="Arial"/>
        <w:b/>
        <w:sz w:val="22"/>
        <w:szCs w:val="22"/>
      </w:rPr>
      <w:t>09-02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2ED2"/>
    <w:multiLevelType w:val="hybridMultilevel"/>
    <w:tmpl w:val="FAB492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D57525"/>
    <w:multiLevelType w:val="hybridMultilevel"/>
    <w:tmpl w:val="2ABCF6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365F9D"/>
    <w:multiLevelType w:val="hybridMultilevel"/>
    <w:tmpl w:val="98FA53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9B6626"/>
    <w:multiLevelType w:val="hybridMultilevel"/>
    <w:tmpl w:val="56682EB2"/>
    <w:lvl w:ilvl="0" w:tplc="D7A8C5B6">
      <w:start w:val="1"/>
      <w:numFmt w:val="decimal"/>
      <w:lvlText w:val="%1."/>
      <w:lvlJc w:val="left"/>
      <w:pPr>
        <w:ind w:left="720" w:hanging="360"/>
      </w:pPr>
      <w:rPr>
        <w:rFonts w:ascii="Calibri" w:eastAsia="Times New Roman" w:hAnsi="Calibri"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693F30"/>
    <w:multiLevelType w:val="hybridMultilevel"/>
    <w:tmpl w:val="9B18667C"/>
    <w:lvl w:ilvl="0" w:tplc="1800FEB4">
      <w:start w:val="1"/>
      <w:numFmt w:val="bullet"/>
      <w:lvlText w:val=""/>
      <w:lvlJc w:val="left"/>
      <w:pPr>
        <w:tabs>
          <w:tab w:val="num" w:pos="720"/>
        </w:tabs>
        <w:ind w:left="720" w:hanging="360"/>
      </w:pPr>
      <w:rPr>
        <w:rFonts w:ascii="Wingdings" w:hAnsi="Wingdings" w:hint="default"/>
      </w:rPr>
    </w:lvl>
    <w:lvl w:ilvl="1" w:tplc="FA5C2882" w:tentative="1">
      <w:start w:val="1"/>
      <w:numFmt w:val="bullet"/>
      <w:lvlText w:val=""/>
      <w:lvlJc w:val="left"/>
      <w:pPr>
        <w:tabs>
          <w:tab w:val="num" w:pos="1440"/>
        </w:tabs>
        <w:ind w:left="1440" w:hanging="360"/>
      </w:pPr>
      <w:rPr>
        <w:rFonts w:ascii="Wingdings" w:hAnsi="Wingdings" w:hint="default"/>
      </w:rPr>
    </w:lvl>
    <w:lvl w:ilvl="2" w:tplc="61E4C1E4" w:tentative="1">
      <w:start w:val="1"/>
      <w:numFmt w:val="bullet"/>
      <w:lvlText w:val=""/>
      <w:lvlJc w:val="left"/>
      <w:pPr>
        <w:tabs>
          <w:tab w:val="num" w:pos="2160"/>
        </w:tabs>
        <w:ind w:left="2160" w:hanging="360"/>
      </w:pPr>
      <w:rPr>
        <w:rFonts w:ascii="Wingdings" w:hAnsi="Wingdings" w:hint="default"/>
      </w:rPr>
    </w:lvl>
    <w:lvl w:ilvl="3" w:tplc="C5BEA8E8" w:tentative="1">
      <w:start w:val="1"/>
      <w:numFmt w:val="bullet"/>
      <w:lvlText w:val=""/>
      <w:lvlJc w:val="left"/>
      <w:pPr>
        <w:tabs>
          <w:tab w:val="num" w:pos="2880"/>
        </w:tabs>
        <w:ind w:left="2880" w:hanging="360"/>
      </w:pPr>
      <w:rPr>
        <w:rFonts w:ascii="Wingdings" w:hAnsi="Wingdings" w:hint="default"/>
      </w:rPr>
    </w:lvl>
    <w:lvl w:ilvl="4" w:tplc="5B2032AA" w:tentative="1">
      <w:start w:val="1"/>
      <w:numFmt w:val="bullet"/>
      <w:lvlText w:val=""/>
      <w:lvlJc w:val="left"/>
      <w:pPr>
        <w:tabs>
          <w:tab w:val="num" w:pos="3600"/>
        </w:tabs>
        <w:ind w:left="3600" w:hanging="360"/>
      </w:pPr>
      <w:rPr>
        <w:rFonts w:ascii="Wingdings" w:hAnsi="Wingdings" w:hint="default"/>
      </w:rPr>
    </w:lvl>
    <w:lvl w:ilvl="5" w:tplc="EE76AB92" w:tentative="1">
      <w:start w:val="1"/>
      <w:numFmt w:val="bullet"/>
      <w:lvlText w:val=""/>
      <w:lvlJc w:val="left"/>
      <w:pPr>
        <w:tabs>
          <w:tab w:val="num" w:pos="4320"/>
        </w:tabs>
        <w:ind w:left="4320" w:hanging="360"/>
      </w:pPr>
      <w:rPr>
        <w:rFonts w:ascii="Wingdings" w:hAnsi="Wingdings" w:hint="default"/>
      </w:rPr>
    </w:lvl>
    <w:lvl w:ilvl="6" w:tplc="8A86B92E" w:tentative="1">
      <w:start w:val="1"/>
      <w:numFmt w:val="bullet"/>
      <w:lvlText w:val=""/>
      <w:lvlJc w:val="left"/>
      <w:pPr>
        <w:tabs>
          <w:tab w:val="num" w:pos="5040"/>
        </w:tabs>
        <w:ind w:left="5040" w:hanging="360"/>
      </w:pPr>
      <w:rPr>
        <w:rFonts w:ascii="Wingdings" w:hAnsi="Wingdings" w:hint="default"/>
      </w:rPr>
    </w:lvl>
    <w:lvl w:ilvl="7" w:tplc="964C491E" w:tentative="1">
      <w:start w:val="1"/>
      <w:numFmt w:val="bullet"/>
      <w:lvlText w:val=""/>
      <w:lvlJc w:val="left"/>
      <w:pPr>
        <w:tabs>
          <w:tab w:val="num" w:pos="5760"/>
        </w:tabs>
        <w:ind w:left="5760" w:hanging="360"/>
      </w:pPr>
      <w:rPr>
        <w:rFonts w:ascii="Wingdings" w:hAnsi="Wingdings" w:hint="default"/>
      </w:rPr>
    </w:lvl>
    <w:lvl w:ilvl="8" w:tplc="7908A12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87D62"/>
    <w:multiLevelType w:val="hybridMultilevel"/>
    <w:tmpl w:val="B65A3F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4613CE"/>
    <w:multiLevelType w:val="hybridMultilevel"/>
    <w:tmpl w:val="B5449BEC"/>
    <w:lvl w:ilvl="0" w:tplc="041D0001">
      <w:start w:val="1"/>
      <w:numFmt w:val="bullet"/>
      <w:lvlText w:val=""/>
      <w:lvlJc w:val="left"/>
      <w:pPr>
        <w:ind w:left="720" w:hanging="360"/>
      </w:pPr>
      <w:rPr>
        <w:rFonts w:ascii="Symbol" w:hAnsi="Symbol" w:hint="default"/>
      </w:rPr>
    </w:lvl>
    <w:lvl w:ilvl="1" w:tplc="20FCD2E6">
      <w:numFmt w:val="bullet"/>
      <w:lvlText w:val="-"/>
      <w:lvlJc w:val="left"/>
      <w:pPr>
        <w:ind w:left="1440" w:hanging="360"/>
      </w:pPr>
      <w:rPr>
        <w:rFonts w:ascii="Calibri" w:eastAsia="Times New Roman"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035CF6"/>
    <w:multiLevelType w:val="hybridMultilevel"/>
    <w:tmpl w:val="2E781B3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20896861"/>
    <w:multiLevelType w:val="hybridMultilevel"/>
    <w:tmpl w:val="42BC8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115584F"/>
    <w:multiLevelType w:val="hybridMultilevel"/>
    <w:tmpl w:val="85D231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1F14290"/>
    <w:multiLevelType w:val="hybridMultilevel"/>
    <w:tmpl w:val="528EA5E4"/>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2E44823"/>
    <w:multiLevelType w:val="hybridMultilevel"/>
    <w:tmpl w:val="34B8D5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B806EE"/>
    <w:multiLevelType w:val="hybridMultilevel"/>
    <w:tmpl w:val="ABC2B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BA47FF"/>
    <w:multiLevelType w:val="hybridMultilevel"/>
    <w:tmpl w:val="2C4854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F256366"/>
    <w:multiLevelType w:val="hybridMultilevel"/>
    <w:tmpl w:val="189202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2E12A6"/>
    <w:multiLevelType w:val="hybridMultilevel"/>
    <w:tmpl w:val="910874E6"/>
    <w:lvl w:ilvl="0" w:tplc="F46A1BFC">
      <w:start w:val="1"/>
      <w:numFmt w:val="bullet"/>
      <w:lvlText w:val=""/>
      <w:lvlJc w:val="left"/>
      <w:pPr>
        <w:ind w:left="720" w:hanging="360"/>
      </w:pPr>
      <w:rPr>
        <w:rFonts w:ascii="Wingdings" w:hAnsi="Wingdings" w:hint="default"/>
        <w:sz w:val="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3677F0"/>
    <w:multiLevelType w:val="hybridMultilevel"/>
    <w:tmpl w:val="05D4D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527F82"/>
    <w:multiLevelType w:val="hybridMultilevel"/>
    <w:tmpl w:val="CA4691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7FA3ECF"/>
    <w:multiLevelType w:val="hybridMultilevel"/>
    <w:tmpl w:val="D6062994"/>
    <w:lvl w:ilvl="0" w:tplc="9DB81888">
      <w:start w:val="1"/>
      <w:numFmt w:val="bullet"/>
      <w:lvlText w:val=""/>
      <w:lvlJc w:val="left"/>
      <w:pPr>
        <w:tabs>
          <w:tab w:val="num" w:pos="284"/>
        </w:tabs>
        <w:ind w:left="284" w:hanging="284"/>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6A4436"/>
    <w:multiLevelType w:val="hybridMultilevel"/>
    <w:tmpl w:val="40E29B5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EDD5A1D"/>
    <w:multiLevelType w:val="hybridMultilevel"/>
    <w:tmpl w:val="8F04F3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0F53796"/>
    <w:multiLevelType w:val="hybridMultilevel"/>
    <w:tmpl w:val="6D32A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1732BBD"/>
    <w:multiLevelType w:val="hybridMultilevel"/>
    <w:tmpl w:val="694AD36C"/>
    <w:lvl w:ilvl="0" w:tplc="7A6A9750">
      <w:start w:val="2019"/>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45C3A86"/>
    <w:multiLevelType w:val="hybridMultilevel"/>
    <w:tmpl w:val="1B9461BE"/>
    <w:lvl w:ilvl="0" w:tplc="6D3AA2E8">
      <w:start w:val="2019"/>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5FE6C78"/>
    <w:multiLevelType w:val="hybridMultilevel"/>
    <w:tmpl w:val="7BC0ED00"/>
    <w:lvl w:ilvl="0" w:tplc="B15A6B38">
      <w:start w:val="1"/>
      <w:numFmt w:val="decimal"/>
      <w:lvlText w:val="%1."/>
      <w:lvlJc w:val="left"/>
      <w:pPr>
        <w:ind w:left="720" w:hanging="360"/>
      </w:pPr>
      <w:rPr>
        <w:rFonts w:ascii="Calibri" w:eastAsia="Times New Roman" w:hAnsi="Calibri"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6D779B9"/>
    <w:multiLevelType w:val="hybridMultilevel"/>
    <w:tmpl w:val="EC38D9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8C0395D"/>
    <w:multiLevelType w:val="hybridMultilevel"/>
    <w:tmpl w:val="AF1EA5B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4B205F29"/>
    <w:multiLevelType w:val="hybridMultilevel"/>
    <w:tmpl w:val="FBFA68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DB134AB"/>
    <w:multiLevelType w:val="hybridMultilevel"/>
    <w:tmpl w:val="7D1042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EC23F1C"/>
    <w:multiLevelType w:val="hybridMultilevel"/>
    <w:tmpl w:val="04FECF32"/>
    <w:lvl w:ilvl="0" w:tplc="2D626B8A">
      <w:start w:val="2019"/>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0383BF2"/>
    <w:multiLevelType w:val="hybridMultilevel"/>
    <w:tmpl w:val="D004A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054753F"/>
    <w:multiLevelType w:val="hybridMultilevel"/>
    <w:tmpl w:val="15E692B8"/>
    <w:lvl w:ilvl="0" w:tplc="C436FE66">
      <w:start w:val="7"/>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25C5FC7"/>
    <w:multiLevelType w:val="hybridMultilevel"/>
    <w:tmpl w:val="B692A940"/>
    <w:lvl w:ilvl="0" w:tplc="F4CE084C">
      <w:start w:val="1"/>
      <w:numFmt w:val="bullet"/>
      <w:pStyle w:val="RSGBrdtextpunktlista"/>
      <w:lvlText w:val=""/>
      <w:lvlJc w:val="left"/>
      <w:pPr>
        <w:tabs>
          <w:tab w:val="num" w:pos="1661"/>
        </w:tabs>
        <w:ind w:left="1661" w:hanging="357"/>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A05E5E"/>
    <w:multiLevelType w:val="hybridMultilevel"/>
    <w:tmpl w:val="FD5E87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6390241"/>
    <w:multiLevelType w:val="hybridMultilevel"/>
    <w:tmpl w:val="6F6C0C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D275FCC"/>
    <w:multiLevelType w:val="hybridMultilevel"/>
    <w:tmpl w:val="6AC2FCAE"/>
    <w:lvl w:ilvl="0" w:tplc="61AEA4C8">
      <w:start w:val="1"/>
      <w:numFmt w:val="decimal"/>
      <w:lvlText w:val="%1."/>
      <w:lvlJc w:val="left"/>
      <w:pPr>
        <w:ind w:left="360" w:hanging="360"/>
      </w:pPr>
      <w:rPr>
        <w:rFonts w:hint="default"/>
        <w:color w:val="auto"/>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6" w15:restartNumberingAfterBreak="0">
    <w:nsid w:val="5F6E41E6"/>
    <w:multiLevelType w:val="hybridMultilevel"/>
    <w:tmpl w:val="AD74CE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15838AB"/>
    <w:multiLevelType w:val="hybridMultilevel"/>
    <w:tmpl w:val="0220DD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1A83250"/>
    <w:multiLevelType w:val="hybridMultilevel"/>
    <w:tmpl w:val="45426554"/>
    <w:lvl w:ilvl="0" w:tplc="D37CEE3E">
      <w:numFmt w:val="bullet"/>
      <w:lvlText w:val="-"/>
      <w:lvlJc w:val="left"/>
      <w:pPr>
        <w:ind w:left="720" w:hanging="360"/>
      </w:pPr>
      <w:rPr>
        <w:rFonts w:ascii="CIDFont+F3" w:eastAsia="Times New Roman" w:hAnsi="CIDFont+F3" w:cs="CIDFont+F3"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4623F64"/>
    <w:multiLevelType w:val="hybridMultilevel"/>
    <w:tmpl w:val="479EC586"/>
    <w:lvl w:ilvl="0" w:tplc="7A6A9750">
      <w:start w:val="2019"/>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4B70D91"/>
    <w:multiLevelType w:val="hybridMultilevel"/>
    <w:tmpl w:val="5FA6BDD2"/>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E7C5130"/>
    <w:multiLevelType w:val="hybridMultilevel"/>
    <w:tmpl w:val="AC70ED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E7D04E6"/>
    <w:multiLevelType w:val="hybridMultilevel"/>
    <w:tmpl w:val="1458DB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04C6740"/>
    <w:multiLevelType w:val="hybridMultilevel"/>
    <w:tmpl w:val="9F4215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6F45150"/>
    <w:multiLevelType w:val="hybridMultilevel"/>
    <w:tmpl w:val="1A3A6904"/>
    <w:lvl w:ilvl="0" w:tplc="637C0DE2">
      <w:start w:val="2016"/>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CA93E72"/>
    <w:multiLevelType w:val="hybridMultilevel"/>
    <w:tmpl w:val="C22470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D8C3CB8"/>
    <w:multiLevelType w:val="hybridMultilevel"/>
    <w:tmpl w:val="2180B5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DFD1F3D"/>
    <w:multiLevelType w:val="hybridMultilevel"/>
    <w:tmpl w:val="5B94AA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7EAA0188"/>
    <w:multiLevelType w:val="hybridMultilevel"/>
    <w:tmpl w:val="E22415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8"/>
  </w:num>
  <w:num w:numId="2">
    <w:abstractNumId w:val="15"/>
  </w:num>
  <w:num w:numId="3">
    <w:abstractNumId w:val="24"/>
  </w:num>
  <w:num w:numId="4">
    <w:abstractNumId w:val="12"/>
  </w:num>
  <w:num w:numId="5">
    <w:abstractNumId w:val="44"/>
  </w:num>
  <w:num w:numId="6">
    <w:abstractNumId w:val="47"/>
  </w:num>
  <w:num w:numId="7">
    <w:abstractNumId w:val="21"/>
  </w:num>
  <w:num w:numId="8">
    <w:abstractNumId w:val="46"/>
  </w:num>
  <w:num w:numId="9">
    <w:abstractNumId w:val="14"/>
  </w:num>
  <w:num w:numId="10">
    <w:abstractNumId w:val="43"/>
  </w:num>
  <w:num w:numId="11">
    <w:abstractNumId w:val="13"/>
  </w:num>
  <w:num w:numId="12">
    <w:abstractNumId w:val="7"/>
  </w:num>
  <w:num w:numId="13">
    <w:abstractNumId w:val="33"/>
  </w:num>
  <w:num w:numId="14">
    <w:abstractNumId w:val="32"/>
  </w:num>
  <w:num w:numId="15">
    <w:abstractNumId w:val="4"/>
  </w:num>
  <w:num w:numId="16">
    <w:abstractNumId w:val="6"/>
  </w:num>
  <w:num w:numId="17">
    <w:abstractNumId w:val="41"/>
  </w:num>
  <w:num w:numId="18">
    <w:abstractNumId w:val="48"/>
  </w:num>
  <w:num w:numId="19">
    <w:abstractNumId w:val="36"/>
  </w:num>
  <w:num w:numId="20">
    <w:abstractNumId w:val="0"/>
  </w:num>
  <w:num w:numId="21">
    <w:abstractNumId w:val="2"/>
  </w:num>
  <w:num w:numId="22">
    <w:abstractNumId w:val="5"/>
  </w:num>
  <w:num w:numId="23">
    <w:abstractNumId w:val="30"/>
  </w:num>
  <w:num w:numId="24">
    <w:abstractNumId w:val="34"/>
  </w:num>
  <w:num w:numId="25">
    <w:abstractNumId w:val="42"/>
  </w:num>
  <w:num w:numId="26">
    <w:abstractNumId w:val="37"/>
  </w:num>
  <w:num w:numId="27">
    <w:abstractNumId w:val="16"/>
  </w:num>
  <w:num w:numId="28">
    <w:abstractNumId w:val="28"/>
  </w:num>
  <w:num w:numId="29">
    <w:abstractNumId w:val="39"/>
  </w:num>
  <w:num w:numId="30">
    <w:abstractNumId w:val="22"/>
  </w:num>
  <w:num w:numId="31">
    <w:abstractNumId w:val="8"/>
  </w:num>
  <w:num w:numId="32">
    <w:abstractNumId w:val="17"/>
  </w:num>
  <w:num w:numId="33">
    <w:abstractNumId w:val="26"/>
  </w:num>
  <w:num w:numId="34">
    <w:abstractNumId w:val="31"/>
  </w:num>
  <w:num w:numId="35">
    <w:abstractNumId w:val="1"/>
  </w:num>
  <w:num w:numId="36">
    <w:abstractNumId w:val="3"/>
  </w:num>
  <w:num w:numId="37">
    <w:abstractNumId w:val="23"/>
  </w:num>
  <w:num w:numId="38">
    <w:abstractNumId w:val="29"/>
  </w:num>
  <w:num w:numId="39">
    <w:abstractNumId w:val="38"/>
  </w:num>
  <w:num w:numId="40">
    <w:abstractNumId w:val="20"/>
  </w:num>
  <w:num w:numId="41">
    <w:abstractNumId w:val="11"/>
  </w:num>
  <w:num w:numId="42">
    <w:abstractNumId w:val="9"/>
  </w:num>
  <w:num w:numId="43">
    <w:abstractNumId w:val="45"/>
  </w:num>
  <w:num w:numId="44">
    <w:abstractNumId w:val="25"/>
  </w:num>
  <w:num w:numId="45">
    <w:abstractNumId w:val="27"/>
  </w:num>
  <w:num w:numId="46">
    <w:abstractNumId w:val="10"/>
  </w:num>
  <w:num w:numId="47">
    <w:abstractNumId w:val="40"/>
  </w:num>
  <w:num w:numId="48">
    <w:abstractNumId w:val="35"/>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22"/>
    <w:rsid w:val="000040BA"/>
    <w:rsid w:val="00011362"/>
    <w:rsid w:val="000125A0"/>
    <w:rsid w:val="0001269C"/>
    <w:rsid w:val="00021E75"/>
    <w:rsid w:val="000242D2"/>
    <w:rsid w:val="000246E9"/>
    <w:rsid w:val="00031B4A"/>
    <w:rsid w:val="00041458"/>
    <w:rsid w:val="00041801"/>
    <w:rsid w:val="00045032"/>
    <w:rsid w:val="0004621B"/>
    <w:rsid w:val="00055434"/>
    <w:rsid w:val="000573D4"/>
    <w:rsid w:val="00062841"/>
    <w:rsid w:val="0006504E"/>
    <w:rsid w:val="000675AD"/>
    <w:rsid w:val="00074826"/>
    <w:rsid w:val="00090E58"/>
    <w:rsid w:val="00093574"/>
    <w:rsid w:val="00094ACC"/>
    <w:rsid w:val="000A0CD1"/>
    <w:rsid w:val="000A4E81"/>
    <w:rsid w:val="000B1A2C"/>
    <w:rsid w:val="000B2CCD"/>
    <w:rsid w:val="000B4026"/>
    <w:rsid w:val="000C7C3D"/>
    <w:rsid w:val="000D06C3"/>
    <w:rsid w:val="000D4A71"/>
    <w:rsid w:val="000F6496"/>
    <w:rsid w:val="000F6E22"/>
    <w:rsid w:val="00101C91"/>
    <w:rsid w:val="001040D1"/>
    <w:rsid w:val="00127C18"/>
    <w:rsid w:val="001439E6"/>
    <w:rsid w:val="00147F13"/>
    <w:rsid w:val="00152901"/>
    <w:rsid w:val="001546AC"/>
    <w:rsid w:val="0017384A"/>
    <w:rsid w:val="00181F44"/>
    <w:rsid w:val="001827F6"/>
    <w:rsid w:val="00182E58"/>
    <w:rsid w:val="00183444"/>
    <w:rsid w:val="00185BDC"/>
    <w:rsid w:val="001924C4"/>
    <w:rsid w:val="00193F74"/>
    <w:rsid w:val="001A4400"/>
    <w:rsid w:val="001A462A"/>
    <w:rsid w:val="001B01D5"/>
    <w:rsid w:val="001B1E2A"/>
    <w:rsid w:val="001B5862"/>
    <w:rsid w:val="001C6ADD"/>
    <w:rsid w:val="001C704B"/>
    <w:rsid w:val="001C7B01"/>
    <w:rsid w:val="001F4D67"/>
    <w:rsid w:val="00212124"/>
    <w:rsid w:val="0021534B"/>
    <w:rsid w:val="00216B45"/>
    <w:rsid w:val="00217539"/>
    <w:rsid w:val="00220605"/>
    <w:rsid w:val="002347BC"/>
    <w:rsid w:val="00236835"/>
    <w:rsid w:val="00244ACD"/>
    <w:rsid w:val="00252F53"/>
    <w:rsid w:val="0026282D"/>
    <w:rsid w:val="0026732F"/>
    <w:rsid w:val="00286BD7"/>
    <w:rsid w:val="002914DE"/>
    <w:rsid w:val="002A0DDE"/>
    <w:rsid w:val="002A29B4"/>
    <w:rsid w:val="002A3C36"/>
    <w:rsid w:val="002A74ED"/>
    <w:rsid w:val="002B0EFF"/>
    <w:rsid w:val="002C0BB0"/>
    <w:rsid w:val="002C54AE"/>
    <w:rsid w:val="002C7D12"/>
    <w:rsid w:val="002D143A"/>
    <w:rsid w:val="002D336C"/>
    <w:rsid w:val="002D5F41"/>
    <w:rsid w:val="002E4EE1"/>
    <w:rsid w:val="002E51CF"/>
    <w:rsid w:val="002F41A0"/>
    <w:rsid w:val="00303107"/>
    <w:rsid w:val="00306534"/>
    <w:rsid w:val="00314D92"/>
    <w:rsid w:val="003402E2"/>
    <w:rsid w:val="003466C5"/>
    <w:rsid w:val="003474A8"/>
    <w:rsid w:val="00362067"/>
    <w:rsid w:val="00362C66"/>
    <w:rsid w:val="003645EF"/>
    <w:rsid w:val="003703DA"/>
    <w:rsid w:val="00370B4D"/>
    <w:rsid w:val="00394380"/>
    <w:rsid w:val="003A1FAE"/>
    <w:rsid w:val="003A577B"/>
    <w:rsid w:val="003A6121"/>
    <w:rsid w:val="003B3AA2"/>
    <w:rsid w:val="003C021F"/>
    <w:rsid w:val="003C0A40"/>
    <w:rsid w:val="003C4466"/>
    <w:rsid w:val="003D36B1"/>
    <w:rsid w:val="003E1944"/>
    <w:rsid w:val="003E29BA"/>
    <w:rsid w:val="003F5866"/>
    <w:rsid w:val="00401355"/>
    <w:rsid w:val="0040291C"/>
    <w:rsid w:val="0040420B"/>
    <w:rsid w:val="00410187"/>
    <w:rsid w:val="00411041"/>
    <w:rsid w:val="00412917"/>
    <w:rsid w:val="0041743F"/>
    <w:rsid w:val="0042148A"/>
    <w:rsid w:val="00424E15"/>
    <w:rsid w:val="00451005"/>
    <w:rsid w:val="00452711"/>
    <w:rsid w:val="004626DC"/>
    <w:rsid w:val="00462DFF"/>
    <w:rsid w:val="00466F7B"/>
    <w:rsid w:val="0047207C"/>
    <w:rsid w:val="0047668F"/>
    <w:rsid w:val="00482CBD"/>
    <w:rsid w:val="004840D2"/>
    <w:rsid w:val="004930F6"/>
    <w:rsid w:val="004A0CD8"/>
    <w:rsid w:val="004A1393"/>
    <w:rsid w:val="004A6AF5"/>
    <w:rsid w:val="004B3DB9"/>
    <w:rsid w:val="004B63B5"/>
    <w:rsid w:val="004B6AF8"/>
    <w:rsid w:val="004B7EA6"/>
    <w:rsid w:val="004E1253"/>
    <w:rsid w:val="004E3A1A"/>
    <w:rsid w:val="004F4BB6"/>
    <w:rsid w:val="004F5A08"/>
    <w:rsid w:val="0050019A"/>
    <w:rsid w:val="005227EF"/>
    <w:rsid w:val="005243EF"/>
    <w:rsid w:val="005253EA"/>
    <w:rsid w:val="00532D04"/>
    <w:rsid w:val="00536751"/>
    <w:rsid w:val="005374C3"/>
    <w:rsid w:val="00540EB1"/>
    <w:rsid w:val="00541DFD"/>
    <w:rsid w:val="005478D8"/>
    <w:rsid w:val="00554F2B"/>
    <w:rsid w:val="005577F1"/>
    <w:rsid w:val="00565D49"/>
    <w:rsid w:val="005740E9"/>
    <w:rsid w:val="00575EFB"/>
    <w:rsid w:val="005A7F9B"/>
    <w:rsid w:val="005E5152"/>
    <w:rsid w:val="005E779E"/>
    <w:rsid w:val="005E7834"/>
    <w:rsid w:val="005F1CB4"/>
    <w:rsid w:val="005F4A84"/>
    <w:rsid w:val="00624EF3"/>
    <w:rsid w:val="0062568D"/>
    <w:rsid w:val="00645FB8"/>
    <w:rsid w:val="00652C02"/>
    <w:rsid w:val="00656301"/>
    <w:rsid w:val="006609EB"/>
    <w:rsid w:val="00664375"/>
    <w:rsid w:val="0067057A"/>
    <w:rsid w:val="00685C32"/>
    <w:rsid w:val="006953A3"/>
    <w:rsid w:val="006A0732"/>
    <w:rsid w:val="006A0BE7"/>
    <w:rsid w:val="006A6D47"/>
    <w:rsid w:val="006B3B5B"/>
    <w:rsid w:val="006B414F"/>
    <w:rsid w:val="006B5807"/>
    <w:rsid w:val="006C0FB9"/>
    <w:rsid w:val="006C1B42"/>
    <w:rsid w:val="006C24A9"/>
    <w:rsid w:val="006C297A"/>
    <w:rsid w:val="006D24BC"/>
    <w:rsid w:val="006D2A4A"/>
    <w:rsid w:val="006E07C6"/>
    <w:rsid w:val="006E33E3"/>
    <w:rsid w:val="006E4881"/>
    <w:rsid w:val="006F01B3"/>
    <w:rsid w:val="006F08A9"/>
    <w:rsid w:val="006F44CC"/>
    <w:rsid w:val="006F649B"/>
    <w:rsid w:val="006F6850"/>
    <w:rsid w:val="00700DF1"/>
    <w:rsid w:val="0071257A"/>
    <w:rsid w:val="00713055"/>
    <w:rsid w:val="00714FAE"/>
    <w:rsid w:val="00714FE7"/>
    <w:rsid w:val="00720576"/>
    <w:rsid w:val="007269EC"/>
    <w:rsid w:val="007304A6"/>
    <w:rsid w:val="00736ED9"/>
    <w:rsid w:val="00740289"/>
    <w:rsid w:val="00741ADF"/>
    <w:rsid w:val="00746423"/>
    <w:rsid w:val="00746F48"/>
    <w:rsid w:val="00762751"/>
    <w:rsid w:val="0076441C"/>
    <w:rsid w:val="00764C82"/>
    <w:rsid w:val="0077619B"/>
    <w:rsid w:val="00776314"/>
    <w:rsid w:val="007804B1"/>
    <w:rsid w:val="007865BA"/>
    <w:rsid w:val="007A1E71"/>
    <w:rsid w:val="007A52D6"/>
    <w:rsid w:val="007B1F8A"/>
    <w:rsid w:val="007B2ABF"/>
    <w:rsid w:val="007B2EF3"/>
    <w:rsid w:val="007B4665"/>
    <w:rsid w:val="007C0743"/>
    <w:rsid w:val="007F441A"/>
    <w:rsid w:val="007F4B51"/>
    <w:rsid w:val="00800AC7"/>
    <w:rsid w:val="008064F7"/>
    <w:rsid w:val="008124E1"/>
    <w:rsid w:val="00820D08"/>
    <w:rsid w:val="00822C69"/>
    <w:rsid w:val="00835C0B"/>
    <w:rsid w:val="00843593"/>
    <w:rsid w:val="00847E20"/>
    <w:rsid w:val="008519DE"/>
    <w:rsid w:val="00853869"/>
    <w:rsid w:val="00853CC5"/>
    <w:rsid w:val="00855DAC"/>
    <w:rsid w:val="00887695"/>
    <w:rsid w:val="008970C7"/>
    <w:rsid w:val="008A0625"/>
    <w:rsid w:val="008A3713"/>
    <w:rsid w:val="008A739A"/>
    <w:rsid w:val="008B4043"/>
    <w:rsid w:val="008B48B2"/>
    <w:rsid w:val="008B6D72"/>
    <w:rsid w:val="008E53BD"/>
    <w:rsid w:val="008F2340"/>
    <w:rsid w:val="008F3B48"/>
    <w:rsid w:val="008F4AAD"/>
    <w:rsid w:val="00902902"/>
    <w:rsid w:val="00906395"/>
    <w:rsid w:val="009121AB"/>
    <w:rsid w:val="00927D52"/>
    <w:rsid w:val="00932441"/>
    <w:rsid w:val="009441D1"/>
    <w:rsid w:val="00947B35"/>
    <w:rsid w:val="009570DD"/>
    <w:rsid w:val="00957D6A"/>
    <w:rsid w:val="009628FC"/>
    <w:rsid w:val="00972F1F"/>
    <w:rsid w:val="009779DD"/>
    <w:rsid w:val="00983CDD"/>
    <w:rsid w:val="0099257A"/>
    <w:rsid w:val="00995B11"/>
    <w:rsid w:val="009A1A8B"/>
    <w:rsid w:val="009B1D96"/>
    <w:rsid w:val="009C12D0"/>
    <w:rsid w:val="009C2E79"/>
    <w:rsid w:val="009D4271"/>
    <w:rsid w:val="009E089B"/>
    <w:rsid w:val="009E0E0D"/>
    <w:rsid w:val="009F28FA"/>
    <w:rsid w:val="009F3101"/>
    <w:rsid w:val="009F6146"/>
    <w:rsid w:val="00A00666"/>
    <w:rsid w:val="00A03BE0"/>
    <w:rsid w:val="00A04F9A"/>
    <w:rsid w:val="00A13C3B"/>
    <w:rsid w:val="00A14783"/>
    <w:rsid w:val="00A150A8"/>
    <w:rsid w:val="00A2248B"/>
    <w:rsid w:val="00A240D8"/>
    <w:rsid w:val="00A2410C"/>
    <w:rsid w:val="00A25632"/>
    <w:rsid w:val="00A32253"/>
    <w:rsid w:val="00A33FF8"/>
    <w:rsid w:val="00A44C34"/>
    <w:rsid w:val="00A46E72"/>
    <w:rsid w:val="00A52F14"/>
    <w:rsid w:val="00A53C42"/>
    <w:rsid w:val="00A76693"/>
    <w:rsid w:val="00AA5BF9"/>
    <w:rsid w:val="00AD7DFB"/>
    <w:rsid w:val="00AE6CA2"/>
    <w:rsid w:val="00AF2ADA"/>
    <w:rsid w:val="00B012B2"/>
    <w:rsid w:val="00B06CBB"/>
    <w:rsid w:val="00B11D32"/>
    <w:rsid w:val="00B13AC3"/>
    <w:rsid w:val="00B32F33"/>
    <w:rsid w:val="00B44612"/>
    <w:rsid w:val="00B44F62"/>
    <w:rsid w:val="00B56CF3"/>
    <w:rsid w:val="00B573E0"/>
    <w:rsid w:val="00B60B3F"/>
    <w:rsid w:val="00B61308"/>
    <w:rsid w:val="00B65A24"/>
    <w:rsid w:val="00B67422"/>
    <w:rsid w:val="00B70758"/>
    <w:rsid w:val="00B746ED"/>
    <w:rsid w:val="00B75039"/>
    <w:rsid w:val="00B8221D"/>
    <w:rsid w:val="00B901AE"/>
    <w:rsid w:val="00B90712"/>
    <w:rsid w:val="00B950C3"/>
    <w:rsid w:val="00BB0D3D"/>
    <w:rsid w:val="00BB3A6F"/>
    <w:rsid w:val="00BD6B6A"/>
    <w:rsid w:val="00BD6E51"/>
    <w:rsid w:val="00BE6BBD"/>
    <w:rsid w:val="00BF0D6F"/>
    <w:rsid w:val="00BF2CE4"/>
    <w:rsid w:val="00BF6AD0"/>
    <w:rsid w:val="00C24697"/>
    <w:rsid w:val="00C27F80"/>
    <w:rsid w:val="00C369EF"/>
    <w:rsid w:val="00C444A7"/>
    <w:rsid w:val="00C627E2"/>
    <w:rsid w:val="00C70103"/>
    <w:rsid w:val="00C7051A"/>
    <w:rsid w:val="00C77F66"/>
    <w:rsid w:val="00C83CF6"/>
    <w:rsid w:val="00C94652"/>
    <w:rsid w:val="00CA0BB7"/>
    <w:rsid w:val="00CA70C2"/>
    <w:rsid w:val="00CB1493"/>
    <w:rsid w:val="00CC3633"/>
    <w:rsid w:val="00CC55A8"/>
    <w:rsid w:val="00CD0502"/>
    <w:rsid w:val="00CD404F"/>
    <w:rsid w:val="00CE0689"/>
    <w:rsid w:val="00CE392A"/>
    <w:rsid w:val="00CE4341"/>
    <w:rsid w:val="00CF6E3C"/>
    <w:rsid w:val="00D041D4"/>
    <w:rsid w:val="00D062C2"/>
    <w:rsid w:val="00D13BF1"/>
    <w:rsid w:val="00D13E10"/>
    <w:rsid w:val="00D17D58"/>
    <w:rsid w:val="00D3043E"/>
    <w:rsid w:val="00D34AE4"/>
    <w:rsid w:val="00D4588F"/>
    <w:rsid w:val="00D46C97"/>
    <w:rsid w:val="00D51091"/>
    <w:rsid w:val="00D5301C"/>
    <w:rsid w:val="00D556E5"/>
    <w:rsid w:val="00D61843"/>
    <w:rsid w:val="00D63F05"/>
    <w:rsid w:val="00D70342"/>
    <w:rsid w:val="00D758A4"/>
    <w:rsid w:val="00D81B04"/>
    <w:rsid w:val="00D835C9"/>
    <w:rsid w:val="00DA36F3"/>
    <w:rsid w:val="00DA749F"/>
    <w:rsid w:val="00DC0569"/>
    <w:rsid w:val="00DC5E66"/>
    <w:rsid w:val="00DD1DC1"/>
    <w:rsid w:val="00DD37F3"/>
    <w:rsid w:val="00DE28DB"/>
    <w:rsid w:val="00DF2C7C"/>
    <w:rsid w:val="00DF2E19"/>
    <w:rsid w:val="00E07C6A"/>
    <w:rsid w:val="00E23F6B"/>
    <w:rsid w:val="00E2449E"/>
    <w:rsid w:val="00E26207"/>
    <w:rsid w:val="00E30AD8"/>
    <w:rsid w:val="00E37AA5"/>
    <w:rsid w:val="00E4647F"/>
    <w:rsid w:val="00E53981"/>
    <w:rsid w:val="00E606B0"/>
    <w:rsid w:val="00E650D3"/>
    <w:rsid w:val="00E65A0A"/>
    <w:rsid w:val="00E669D8"/>
    <w:rsid w:val="00E91D84"/>
    <w:rsid w:val="00EA14AB"/>
    <w:rsid w:val="00EA7CD0"/>
    <w:rsid w:val="00EB4EE8"/>
    <w:rsid w:val="00EC043D"/>
    <w:rsid w:val="00EC4244"/>
    <w:rsid w:val="00EC538D"/>
    <w:rsid w:val="00EF0EDD"/>
    <w:rsid w:val="00F038AE"/>
    <w:rsid w:val="00F06BB1"/>
    <w:rsid w:val="00F25CA4"/>
    <w:rsid w:val="00F26909"/>
    <w:rsid w:val="00F44659"/>
    <w:rsid w:val="00F47068"/>
    <w:rsid w:val="00F71F79"/>
    <w:rsid w:val="00F7339A"/>
    <w:rsid w:val="00F81A94"/>
    <w:rsid w:val="00F83707"/>
    <w:rsid w:val="00F92449"/>
    <w:rsid w:val="00F95D44"/>
    <w:rsid w:val="00F97FE2"/>
    <w:rsid w:val="00FA175C"/>
    <w:rsid w:val="00FA59A7"/>
    <w:rsid w:val="00FA6CC6"/>
    <w:rsid w:val="00FB0E4B"/>
    <w:rsid w:val="00FB40BE"/>
    <w:rsid w:val="00FB7EC4"/>
    <w:rsid w:val="00FC068F"/>
    <w:rsid w:val="00FC1CA2"/>
    <w:rsid w:val="00FE32ED"/>
    <w:rsid w:val="00FE41E6"/>
    <w:rsid w:val="00FF2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DEA86"/>
  <w15:docId w15:val="{E73F61B8-EC1D-4A30-8081-D01F955F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422"/>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9"/>
    <w:semiHidden/>
    <w:unhideWhenUsed/>
    <w:qFormat/>
    <w:rsid w:val="006C0F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5">
    <w:name w:val="heading 5"/>
    <w:basedOn w:val="Normal"/>
    <w:next w:val="Normal"/>
    <w:link w:val="Rubrik5Char"/>
    <w:uiPriority w:val="9"/>
    <w:semiHidden/>
    <w:unhideWhenUsed/>
    <w:qFormat/>
    <w:rsid w:val="0040291C"/>
    <w:pPr>
      <w:keepNext/>
      <w:keepLines/>
      <w:spacing w:before="40"/>
      <w:outlineLvl w:val="4"/>
    </w:pPr>
    <w:rPr>
      <w:rFonts w:asciiTheme="majorHAnsi" w:eastAsiaTheme="majorEastAsia" w:hAnsiTheme="majorHAnsi" w:cstheme="majorBidi"/>
      <w:color w:val="365F91" w:themeColor="accent1" w:themeShade="BF"/>
    </w:rPr>
  </w:style>
  <w:style w:type="paragraph" w:styleId="Rubrik7">
    <w:name w:val="heading 7"/>
    <w:basedOn w:val="Normal"/>
    <w:next w:val="Normal"/>
    <w:link w:val="Rubrik7Char"/>
    <w:uiPriority w:val="9"/>
    <w:semiHidden/>
    <w:unhideWhenUsed/>
    <w:qFormat/>
    <w:rsid w:val="001924C4"/>
    <w:pPr>
      <w:keepNext/>
      <w:keepLines/>
      <w:spacing w:before="40" w:line="276" w:lineRule="auto"/>
      <w:outlineLvl w:val="6"/>
    </w:pPr>
    <w:rPr>
      <w:rFonts w:asciiTheme="majorHAnsi" w:eastAsiaTheme="majorEastAsia" w:hAnsiTheme="majorHAnsi" w:cstheme="majorBidi"/>
      <w:i/>
      <w:iCs/>
      <w:sz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B67422"/>
    <w:pPr>
      <w:tabs>
        <w:tab w:val="center" w:pos="4536"/>
        <w:tab w:val="right" w:pos="9072"/>
      </w:tabs>
    </w:pPr>
  </w:style>
  <w:style w:type="character" w:customStyle="1" w:styleId="SidhuvudChar">
    <w:name w:val="Sidhuvud Char"/>
    <w:basedOn w:val="Standardstycketeckensnitt"/>
    <w:link w:val="Sidhuvud"/>
    <w:rsid w:val="00B67422"/>
    <w:rPr>
      <w:rFonts w:ascii="Times New Roman" w:eastAsia="Times New Roman" w:hAnsi="Times New Roman" w:cs="Times New Roman"/>
      <w:sz w:val="24"/>
      <w:szCs w:val="24"/>
      <w:lang w:eastAsia="sv-SE"/>
    </w:rPr>
  </w:style>
  <w:style w:type="paragraph" w:styleId="Sidfot">
    <w:name w:val="footer"/>
    <w:basedOn w:val="Normal"/>
    <w:link w:val="SidfotChar"/>
    <w:rsid w:val="00B67422"/>
    <w:pPr>
      <w:tabs>
        <w:tab w:val="center" w:pos="4536"/>
        <w:tab w:val="right" w:pos="9072"/>
      </w:tabs>
    </w:pPr>
  </w:style>
  <w:style w:type="character" w:customStyle="1" w:styleId="SidfotChar">
    <w:name w:val="Sidfot Char"/>
    <w:basedOn w:val="Standardstycketeckensnitt"/>
    <w:link w:val="Sidfot"/>
    <w:rsid w:val="00B67422"/>
    <w:rPr>
      <w:rFonts w:ascii="Times New Roman" w:eastAsia="Times New Roman" w:hAnsi="Times New Roman" w:cs="Times New Roman"/>
      <w:sz w:val="24"/>
      <w:szCs w:val="24"/>
      <w:lang w:eastAsia="sv-SE"/>
    </w:rPr>
  </w:style>
  <w:style w:type="paragraph" w:styleId="Brdtext">
    <w:name w:val="Body Text"/>
    <w:basedOn w:val="Normal"/>
    <w:link w:val="BrdtextChar"/>
    <w:rsid w:val="00B67422"/>
    <w:pPr>
      <w:spacing w:after="120"/>
    </w:pPr>
  </w:style>
  <w:style w:type="character" w:customStyle="1" w:styleId="BrdtextChar">
    <w:name w:val="Brödtext Char"/>
    <w:basedOn w:val="Standardstycketeckensnitt"/>
    <w:link w:val="Brdtext"/>
    <w:rsid w:val="00B67422"/>
    <w:rPr>
      <w:rFonts w:ascii="Times New Roman" w:eastAsia="Times New Roman" w:hAnsi="Times New Roman" w:cs="Times New Roman"/>
      <w:sz w:val="24"/>
      <w:szCs w:val="24"/>
      <w:lang w:eastAsia="sv-SE"/>
    </w:rPr>
  </w:style>
  <w:style w:type="paragraph" w:customStyle="1" w:styleId="RSGlpandetext">
    <w:name w:val="RSG löpande text"/>
    <w:basedOn w:val="Normal"/>
    <w:link w:val="RSGlpandetextChar"/>
    <w:qFormat/>
    <w:rsid w:val="00B67422"/>
    <w:pPr>
      <w:ind w:left="1304" w:right="284"/>
    </w:pPr>
    <w:rPr>
      <w:rFonts w:ascii="Cambria" w:hAnsi="Cambria"/>
    </w:rPr>
  </w:style>
  <w:style w:type="character" w:customStyle="1" w:styleId="RSGlpandetextChar">
    <w:name w:val="RSG löpande text Char"/>
    <w:basedOn w:val="Standardstycketeckensnitt"/>
    <w:link w:val="RSGlpandetext"/>
    <w:rsid w:val="00B67422"/>
    <w:rPr>
      <w:rFonts w:ascii="Cambria" w:eastAsia="Times New Roman" w:hAnsi="Cambria" w:cs="Times New Roman"/>
      <w:sz w:val="24"/>
      <w:szCs w:val="24"/>
      <w:lang w:eastAsia="sv-SE"/>
    </w:rPr>
  </w:style>
  <w:style w:type="paragraph" w:customStyle="1" w:styleId="RSGHuvudrubrik">
    <w:name w:val="RSG Huvudrubrik"/>
    <w:link w:val="RSGHuvudrubrikChar"/>
    <w:rsid w:val="00B67422"/>
    <w:pPr>
      <w:spacing w:after="120" w:line="240" w:lineRule="auto"/>
      <w:ind w:left="1304" w:right="284"/>
    </w:pPr>
    <w:rPr>
      <w:rFonts w:ascii="Arial" w:eastAsia="Times New Roman" w:hAnsi="Arial" w:cs="Times New Roman"/>
      <w:b/>
      <w:sz w:val="28"/>
      <w:szCs w:val="20"/>
      <w:lang w:eastAsia="sv-SE"/>
    </w:rPr>
  </w:style>
  <w:style w:type="character" w:customStyle="1" w:styleId="RSGHuvudrubrikChar">
    <w:name w:val="RSG Huvudrubrik Char"/>
    <w:basedOn w:val="Standardstycketeckensnitt"/>
    <w:link w:val="RSGHuvudrubrik"/>
    <w:rsid w:val="00B67422"/>
    <w:rPr>
      <w:rFonts w:ascii="Arial" w:eastAsia="Times New Roman" w:hAnsi="Arial" w:cs="Times New Roman"/>
      <w:b/>
      <w:sz w:val="28"/>
      <w:szCs w:val="20"/>
      <w:lang w:eastAsia="sv-SE"/>
    </w:rPr>
  </w:style>
  <w:style w:type="paragraph" w:styleId="Ballongtext">
    <w:name w:val="Balloon Text"/>
    <w:basedOn w:val="Normal"/>
    <w:link w:val="BallongtextChar"/>
    <w:uiPriority w:val="99"/>
    <w:semiHidden/>
    <w:unhideWhenUsed/>
    <w:rsid w:val="00A46E7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6E72"/>
    <w:rPr>
      <w:rFonts w:ascii="Segoe UI" w:eastAsia="Times New Roman" w:hAnsi="Segoe UI" w:cs="Segoe UI"/>
      <w:sz w:val="18"/>
      <w:szCs w:val="18"/>
      <w:lang w:eastAsia="sv-SE"/>
    </w:rPr>
  </w:style>
  <w:style w:type="paragraph" w:styleId="Liststycke">
    <w:name w:val="List Paragraph"/>
    <w:basedOn w:val="Normal"/>
    <w:uiPriority w:val="34"/>
    <w:qFormat/>
    <w:rsid w:val="00645FB8"/>
    <w:pPr>
      <w:ind w:left="720"/>
      <w:contextualSpacing/>
    </w:pPr>
  </w:style>
  <w:style w:type="table" w:styleId="Tabellrutnt">
    <w:name w:val="Table Grid"/>
    <w:basedOn w:val="Normaltabell"/>
    <w:uiPriority w:val="59"/>
    <w:rsid w:val="006A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1B3"/>
    <w:pPr>
      <w:autoSpaceDE w:val="0"/>
      <w:autoSpaceDN w:val="0"/>
      <w:adjustRightInd w:val="0"/>
      <w:spacing w:after="0" w:line="240" w:lineRule="auto"/>
    </w:pPr>
    <w:rPr>
      <w:rFonts w:ascii="Cambria" w:hAnsi="Cambria" w:cs="Cambria"/>
      <w:color w:val="000000"/>
      <w:sz w:val="24"/>
      <w:szCs w:val="24"/>
    </w:rPr>
  </w:style>
  <w:style w:type="character" w:customStyle="1" w:styleId="RSGSidfot2">
    <w:name w:val="RSG Sidfot2"/>
    <w:basedOn w:val="Standardstycketeckensnitt"/>
    <w:rsid w:val="006F01B3"/>
    <w:rPr>
      <w:rFonts w:ascii="Arial" w:hAnsi="Arial"/>
      <w:b/>
      <w:sz w:val="14"/>
    </w:rPr>
  </w:style>
  <w:style w:type="paragraph" w:styleId="Kommentarer">
    <w:name w:val="annotation text"/>
    <w:basedOn w:val="Normal"/>
    <w:link w:val="KommentarerChar"/>
    <w:semiHidden/>
    <w:rsid w:val="009121AB"/>
    <w:pPr>
      <w:overflowPunct w:val="0"/>
      <w:autoSpaceDE w:val="0"/>
      <w:autoSpaceDN w:val="0"/>
      <w:adjustRightInd w:val="0"/>
      <w:textAlignment w:val="baseline"/>
    </w:pPr>
    <w:rPr>
      <w:sz w:val="20"/>
      <w:szCs w:val="20"/>
    </w:rPr>
  </w:style>
  <w:style w:type="character" w:customStyle="1" w:styleId="KommentarerChar">
    <w:name w:val="Kommentarer Char"/>
    <w:basedOn w:val="Standardstycketeckensnitt"/>
    <w:link w:val="Kommentarer"/>
    <w:semiHidden/>
    <w:rsid w:val="009121AB"/>
    <w:rPr>
      <w:rFonts w:ascii="Times New Roman" w:eastAsia="Times New Roman" w:hAnsi="Times New Roman" w:cs="Times New Roman"/>
      <w:sz w:val="20"/>
      <w:szCs w:val="20"/>
      <w:lang w:eastAsia="sv-SE"/>
    </w:rPr>
  </w:style>
  <w:style w:type="paragraph" w:customStyle="1" w:styleId="RSGBrdtextpunktlista">
    <w:name w:val="RSG Brödtext punktlista"/>
    <w:basedOn w:val="Normal"/>
    <w:rsid w:val="00762751"/>
    <w:pPr>
      <w:numPr>
        <w:numId w:val="14"/>
      </w:numPr>
      <w:ind w:right="284"/>
    </w:pPr>
    <w:rPr>
      <w:szCs w:val="20"/>
    </w:rPr>
  </w:style>
  <w:style w:type="paragraph" w:customStyle="1" w:styleId="RSGBrdtext">
    <w:name w:val="RSG Brödtext"/>
    <w:link w:val="RSGBrdtextChar"/>
    <w:rsid w:val="00762751"/>
    <w:pPr>
      <w:spacing w:after="0" w:line="240" w:lineRule="auto"/>
      <w:ind w:left="1304" w:right="284"/>
    </w:pPr>
    <w:rPr>
      <w:rFonts w:ascii="Times New Roman" w:eastAsia="Times New Roman" w:hAnsi="Times New Roman" w:cs="Times New Roman"/>
      <w:sz w:val="24"/>
      <w:szCs w:val="20"/>
      <w:lang w:eastAsia="sv-SE"/>
    </w:rPr>
  </w:style>
  <w:style w:type="character" w:customStyle="1" w:styleId="RSGBrdtextChar">
    <w:name w:val="RSG Brödtext Char"/>
    <w:basedOn w:val="Standardstycketeckensnitt"/>
    <w:link w:val="RSGBrdtext"/>
    <w:rsid w:val="00762751"/>
    <w:rPr>
      <w:rFonts w:ascii="Times New Roman" w:eastAsia="Times New Roman" w:hAnsi="Times New Roman" w:cs="Times New Roman"/>
      <w:sz w:val="24"/>
      <w:szCs w:val="20"/>
      <w:lang w:eastAsia="sv-SE"/>
    </w:rPr>
  </w:style>
  <w:style w:type="paragraph" w:customStyle="1" w:styleId="RSGInfotextliten1">
    <w:name w:val="RSG Infotext liten1"/>
    <w:link w:val="RSGInfotextliten1Char"/>
    <w:rsid w:val="00C83CF6"/>
    <w:pPr>
      <w:spacing w:after="0" w:line="200" w:lineRule="exact"/>
      <w:ind w:left="1304" w:right="284"/>
    </w:pPr>
    <w:rPr>
      <w:rFonts w:ascii="Arial" w:eastAsia="Times New Roman" w:hAnsi="Arial" w:cs="Times New Roman"/>
      <w:sz w:val="18"/>
      <w:szCs w:val="18"/>
      <w:lang w:eastAsia="sv-SE"/>
    </w:rPr>
  </w:style>
  <w:style w:type="character" w:customStyle="1" w:styleId="RSGInfotextliten1Char">
    <w:name w:val="RSG Infotext liten1 Char"/>
    <w:basedOn w:val="Standardstycketeckensnitt"/>
    <w:link w:val="RSGInfotextliten1"/>
    <w:rsid w:val="00C83CF6"/>
    <w:rPr>
      <w:rFonts w:ascii="Arial" w:eastAsia="Times New Roman" w:hAnsi="Arial" w:cs="Times New Roman"/>
      <w:sz w:val="18"/>
      <w:szCs w:val="18"/>
      <w:lang w:eastAsia="sv-SE"/>
    </w:rPr>
  </w:style>
  <w:style w:type="character" w:customStyle="1" w:styleId="Rubrik7Char">
    <w:name w:val="Rubrik 7 Char"/>
    <w:basedOn w:val="Standardstycketeckensnitt"/>
    <w:link w:val="Rubrik7"/>
    <w:uiPriority w:val="9"/>
    <w:semiHidden/>
    <w:rsid w:val="001924C4"/>
    <w:rPr>
      <w:rFonts w:asciiTheme="majorHAnsi" w:eastAsiaTheme="majorEastAsia" w:hAnsiTheme="majorHAnsi" w:cstheme="majorBidi"/>
      <w:i/>
      <w:iCs/>
      <w:szCs w:val="24"/>
    </w:rPr>
  </w:style>
  <w:style w:type="paragraph" w:styleId="Rubrik">
    <w:name w:val="Title"/>
    <w:basedOn w:val="Normal"/>
    <w:next w:val="Normal"/>
    <w:link w:val="RubrikChar"/>
    <w:uiPriority w:val="10"/>
    <w:qFormat/>
    <w:rsid w:val="0040291C"/>
    <w:pPr>
      <w:keepNext/>
      <w:pBdr>
        <w:bottom w:val="single" w:sz="4" w:space="1" w:color="auto"/>
      </w:pBdr>
      <w:spacing w:after="240"/>
      <w:contextualSpacing/>
    </w:pPr>
    <w:rPr>
      <w:rFonts w:asciiTheme="majorHAnsi" w:eastAsiaTheme="majorEastAsia" w:hAnsiTheme="majorHAnsi" w:cstheme="majorBidi"/>
      <w:b/>
      <w:spacing w:val="5"/>
      <w:sz w:val="32"/>
      <w:szCs w:val="52"/>
      <w:lang w:eastAsia="en-US"/>
    </w:rPr>
  </w:style>
  <w:style w:type="character" w:customStyle="1" w:styleId="RubrikChar">
    <w:name w:val="Rubrik Char"/>
    <w:basedOn w:val="Standardstycketeckensnitt"/>
    <w:link w:val="Rubrik"/>
    <w:uiPriority w:val="10"/>
    <w:rsid w:val="0040291C"/>
    <w:rPr>
      <w:rFonts w:asciiTheme="majorHAnsi" w:eastAsiaTheme="majorEastAsia" w:hAnsiTheme="majorHAnsi" w:cstheme="majorBidi"/>
      <w:b/>
      <w:spacing w:val="5"/>
      <w:sz w:val="32"/>
      <w:szCs w:val="52"/>
    </w:rPr>
  </w:style>
  <w:style w:type="character" w:customStyle="1" w:styleId="Rubrik5Char">
    <w:name w:val="Rubrik 5 Char"/>
    <w:basedOn w:val="Standardstycketeckensnitt"/>
    <w:link w:val="Rubrik5"/>
    <w:uiPriority w:val="9"/>
    <w:semiHidden/>
    <w:rsid w:val="0040291C"/>
    <w:rPr>
      <w:rFonts w:asciiTheme="majorHAnsi" w:eastAsiaTheme="majorEastAsia" w:hAnsiTheme="majorHAnsi" w:cstheme="majorBidi"/>
      <w:color w:val="365F91" w:themeColor="accent1" w:themeShade="BF"/>
      <w:sz w:val="24"/>
      <w:szCs w:val="24"/>
      <w:lang w:eastAsia="sv-SE"/>
    </w:rPr>
  </w:style>
  <w:style w:type="character" w:customStyle="1" w:styleId="Rubrik2Char">
    <w:name w:val="Rubrik 2 Char"/>
    <w:basedOn w:val="Standardstycketeckensnitt"/>
    <w:link w:val="Rubrik2"/>
    <w:uiPriority w:val="9"/>
    <w:semiHidden/>
    <w:rsid w:val="006C0FB9"/>
    <w:rPr>
      <w:rFonts w:asciiTheme="majorHAnsi" w:eastAsiaTheme="majorEastAsia" w:hAnsiTheme="majorHAnsi" w:cstheme="majorBidi"/>
      <w:color w:val="365F91" w:themeColor="accent1" w:themeShade="BF"/>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229032">
      <w:bodyDiv w:val="1"/>
      <w:marLeft w:val="0"/>
      <w:marRight w:val="0"/>
      <w:marTop w:val="0"/>
      <w:marBottom w:val="0"/>
      <w:divBdr>
        <w:top w:val="none" w:sz="0" w:space="0" w:color="auto"/>
        <w:left w:val="none" w:sz="0" w:space="0" w:color="auto"/>
        <w:bottom w:val="none" w:sz="0" w:space="0" w:color="auto"/>
        <w:right w:val="none" w:sz="0" w:space="0" w:color="auto"/>
      </w:divBdr>
    </w:div>
    <w:div w:id="1036733785">
      <w:bodyDiv w:val="1"/>
      <w:marLeft w:val="0"/>
      <w:marRight w:val="0"/>
      <w:marTop w:val="0"/>
      <w:marBottom w:val="0"/>
      <w:divBdr>
        <w:top w:val="none" w:sz="0" w:space="0" w:color="auto"/>
        <w:left w:val="none" w:sz="0" w:space="0" w:color="auto"/>
        <w:bottom w:val="none" w:sz="0" w:space="0" w:color="auto"/>
        <w:right w:val="none" w:sz="0" w:space="0" w:color="auto"/>
      </w:divBdr>
    </w:div>
    <w:div w:id="1418593644">
      <w:bodyDiv w:val="1"/>
      <w:marLeft w:val="0"/>
      <w:marRight w:val="0"/>
      <w:marTop w:val="0"/>
      <w:marBottom w:val="0"/>
      <w:divBdr>
        <w:top w:val="none" w:sz="0" w:space="0" w:color="auto"/>
        <w:left w:val="none" w:sz="0" w:space="0" w:color="auto"/>
        <w:bottom w:val="none" w:sz="0" w:space="0" w:color="auto"/>
        <w:right w:val="none" w:sz="0" w:space="0" w:color="auto"/>
      </w:divBdr>
    </w:div>
    <w:div w:id="1448892108">
      <w:bodyDiv w:val="1"/>
      <w:marLeft w:val="0"/>
      <w:marRight w:val="0"/>
      <w:marTop w:val="0"/>
      <w:marBottom w:val="0"/>
      <w:divBdr>
        <w:top w:val="none" w:sz="0" w:space="0" w:color="auto"/>
        <w:left w:val="none" w:sz="0" w:space="0" w:color="auto"/>
        <w:bottom w:val="none" w:sz="0" w:space="0" w:color="auto"/>
        <w:right w:val="none" w:sz="0" w:space="0" w:color="auto"/>
      </w:divBdr>
    </w:div>
    <w:div w:id="1782843383">
      <w:bodyDiv w:val="1"/>
      <w:marLeft w:val="0"/>
      <w:marRight w:val="0"/>
      <w:marTop w:val="0"/>
      <w:marBottom w:val="0"/>
      <w:divBdr>
        <w:top w:val="none" w:sz="0" w:space="0" w:color="auto"/>
        <w:left w:val="none" w:sz="0" w:space="0" w:color="auto"/>
        <w:bottom w:val="none" w:sz="0" w:space="0" w:color="auto"/>
        <w:right w:val="none" w:sz="0" w:space="0" w:color="auto"/>
      </w:divBdr>
      <w:divsChild>
        <w:div w:id="725881429">
          <w:marLeft w:val="0"/>
          <w:marRight w:val="0"/>
          <w:marTop w:val="130"/>
          <w:marBottom w:val="0"/>
          <w:divBdr>
            <w:top w:val="none" w:sz="0" w:space="0" w:color="auto"/>
            <w:left w:val="none" w:sz="0" w:space="0" w:color="auto"/>
            <w:bottom w:val="none" w:sz="0" w:space="0" w:color="auto"/>
            <w:right w:val="none" w:sz="0" w:space="0" w:color="auto"/>
          </w:divBdr>
        </w:div>
        <w:div w:id="425199394">
          <w:marLeft w:val="0"/>
          <w:marRight w:val="0"/>
          <w:marTop w:val="130"/>
          <w:marBottom w:val="0"/>
          <w:divBdr>
            <w:top w:val="none" w:sz="0" w:space="0" w:color="auto"/>
            <w:left w:val="none" w:sz="0" w:space="0" w:color="auto"/>
            <w:bottom w:val="none" w:sz="0" w:space="0" w:color="auto"/>
            <w:right w:val="none" w:sz="0" w:space="0" w:color="auto"/>
          </w:divBdr>
        </w:div>
        <w:div w:id="63335152">
          <w:marLeft w:val="0"/>
          <w:marRight w:val="0"/>
          <w:marTop w:val="130"/>
          <w:marBottom w:val="0"/>
          <w:divBdr>
            <w:top w:val="none" w:sz="0" w:space="0" w:color="auto"/>
            <w:left w:val="none" w:sz="0" w:space="0" w:color="auto"/>
            <w:bottom w:val="none" w:sz="0" w:space="0" w:color="auto"/>
            <w:right w:val="none" w:sz="0" w:space="0" w:color="auto"/>
          </w:divBdr>
        </w:div>
        <w:div w:id="1194925574">
          <w:marLeft w:val="0"/>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08710-4943-4426-A1C8-7A6B05DE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9</Pages>
  <Words>2124</Words>
  <Characters>11259</Characters>
  <Application>Microsoft Office Word</Application>
  <DocSecurity>0</DocSecurity>
  <Lines>93</Lines>
  <Paragraphs>26</Paragraphs>
  <ScaleCrop>false</ScaleCrop>
  <HeadingPairs>
    <vt:vector size="2" baseType="variant">
      <vt:variant>
        <vt:lpstr>Rubrik</vt:lpstr>
      </vt:variant>
      <vt:variant>
        <vt:i4>1</vt:i4>
      </vt:variant>
    </vt:vector>
  </HeadingPairs>
  <TitlesOfParts>
    <vt:vector size="1" baseType="lpstr">
      <vt:lpstr/>
    </vt:vector>
  </TitlesOfParts>
  <Company>Räddningstjänsten Storgöteborg</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Rsgksg</dc:creator>
  <cp:lastModifiedBy>Karin Sköldberg</cp:lastModifiedBy>
  <cp:revision>18</cp:revision>
  <cp:lastPrinted>2019-09-05T15:54:00Z</cp:lastPrinted>
  <dcterms:created xsi:type="dcterms:W3CDTF">2021-08-31T09:38:00Z</dcterms:created>
  <dcterms:modified xsi:type="dcterms:W3CDTF">2021-09-03T06:39:00Z</dcterms:modified>
</cp:coreProperties>
</file>